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 xml:space="preserve">Изображение Государственного </w:t>
      </w:r>
      <w:r w:rsidR="0032182A" w:rsidRPr="00657E9E">
        <w:rPr>
          <w:color w:val="000000" w:themeColor="text1"/>
          <w:szCs w:val="24"/>
        </w:rPr>
        <w:t>г</w:t>
      </w:r>
      <w:r w:rsidRPr="00657E9E">
        <w:rPr>
          <w:color w:val="000000" w:themeColor="text1"/>
          <w:szCs w:val="24"/>
        </w:rPr>
        <w:t>ерба Республики Казахстан</w:t>
      </w: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НАЦИОНАЛЬНЫЙ СТАНДАРТ РЕСПУБЛИКИ КАЗАХСТАН</w:t>
      </w:r>
    </w:p>
    <w:p w:rsidR="0032182A" w:rsidRPr="00657E9E" w:rsidRDefault="0032182A" w:rsidP="003D0BBC">
      <w:pPr>
        <w:pBdr>
          <w:bottom w:val="single" w:sz="4" w:space="1" w:color="auto"/>
        </w:pBdr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Государственная система обеспечения единства измерений Республики Казахстан</w:t>
      </w: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</w:rPr>
      </w:pPr>
    </w:p>
    <w:p w:rsidR="00701B10" w:rsidRPr="00657E9E" w:rsidRDefault="00DE35BB" w:rsidP="003D0BBC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</w:p>
    <w:p w:rsidR="00510D17" w:rsidRPr="00657E9E" w:rsidRDefault="00510D17" w:rsidP="00510D17">
      <w:pP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</w:p>
    <w:p w:rsidR="00510D17" w:rsidRPr="00142D30" w:rsidRDefault="00510D17" w:rsidP="00510D1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АТОМНО-АБСОРБЦИОННЫЕ МЕТОДЫ ОПРЕДЕЛЕНИЯ ТОКСИЧНЫХ ЭЛЕМЕНТОВ В ПИЩЕВЫХ ПРОДУКТАХ И ПИЩЕВОМ СЫРЬЕ </w:t>
      </w:r>
    </w:p>
    <w:p w:rsidR="00701B10" w:rsidRPr="00657E9E" w:rsidRDefault="00510D17" w:rsidP="00DE35BB">
      <w:pPr>
        <w:jc w:val="center"/>
        <w:rPr>
          <w:b/>
          <w:color w:val="000000" w:themeColor="text1"/>
          <w:szCs w:val="24"/>
        </w:rPr>
      </w:pPr>
      <w:r>
        <w:rPr>
          <w:b/>
          <w:color w:val="000000" w:themeColor="text1"/>
        </w:rPr>
        <w:t xml:space="preserve"> </w:t>
      </w:r>
    </w:p>
    <w:p w:rsidR="00701B10" w:rsidRPr="00657E9E" w:rsidRDefault="00701B10" w:rsidP="003D0BBC">
      <w:pPr>
        <w:tabs>
          <w:tab w:val="left" w:pos="3120"/>
        </w:tabs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tabs>
          <w:tab w:val="left" w:pos="3120"/>
        </w:tabs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  <w:proofErr w:type="gramStart"/>
      <w:r w:rsidRPr="00657E9E">
        <w:rPr>
          <w:b/>
          <w:color w:val="000000" w:themeColor="text1"/>
          <w:szCs w:val="24"/>
        </w:rPr>
        <w:t>СТ</w:t>
      </w:r>
      <w:proofErr w:type="gramEnd"/>
      <w:r w:rsidRPr="00657E9E">
        <w:rPr>
          <w:b/>
          <w:color w:val="000000" w:themeColor="text1"/>
          <w:szCs w:val="24"/>
        </w:rPr>
        <w:t xml:space="preserve"> РК</w:t>
      </w: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keepNext/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:rsidR="00C94D20" w:rsidRPr="00657E9E" w:rsidRDefault="00C94D20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:rsidR="00C94D20" w:rsidRPr="00657E9E" w:rsidRDefault="00C94D20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:rsidR="002C0848" w:rsidRPr="00657E9E" w:rsidRDefault="002C0848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i/>
          <w:color w:val="000000" w:themeColor="text1"/>
          <w:szCs w:val="24"/>
        </w:rPr>
      </w:pPr>
      <w:r w:rsidRPr="00657E9E">
        <w:rPr>
          <w:i/>
          <w:color w:val="000000" w:themeColor="text1"/>
          <w:szCs w:val="24"/>
        </w:rPr>
        <w:t>Настоящий проект стандарта</w:t>
      </w:r>
    </w:p>
    <w:p w:rsidR="0043610E" w:rsidRPr="00657E9E" w:rsidRDefault="0043610E" w:rsidP="003D0BBC">
      <w:pPr>
        <w:jc w:val="center"/>
        <w:rPr>
          <w:i/>
          <w:color w:val="000000" w:themeColor="text1"/>
          <w:szCs w:val="24"/>
        </w:rPr>
      </w:pPr>
      <w:r w:rsidRPr="00657E9E">
        <w:rPr>
          <w:i/>
          <w:color w:val="000000" w:themeColor="text1"/>
          <w:szCs w:val="24"/>
        </w:rPr>
        <w:t>не подлежит применению до его утверждения</w:t>
      </w: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C94D20" w:rsidRPr="00657E9E" w:rsidRDefault="00C94D20" w:rsidP="003D0BBC">
      <w:pPr>
        <w:jc w:val="center"/>
        <w:rPr>
          <w:color w:val="000000" w:themeColor="text1"/>
          <w:szCs w:val="24"/>
        </w:rPr>
      </w:pPr>
    </w:p>
    <w:p w:rsidR="00C94D20" w:rsidRPr="00657E9E" w:rsidRDefault="00C94D20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Комитет технического регулирования и метрологии</w:t>
      </w:r>
    </w:p>
    <w:p w:rsidR="00FC5820" w:rsidRPr="00657E9E" w:rsidRDefault="00FC5820" w:rsidP="003D0BBC">
      <w:pPr>
        <w:ind w:right="-142"/>
        <w:jc w:val="center"/>
        <w:rPr>
          <w:b/>
          <w:color w:val="000000" w:themeColor="text1"/>
          <w:szCs w:val="28"/>
        </w:rPr>
      </w:pPr>
      <w:r w:rsidRPr="00657E9E">
        <w:rPr>
          <w:rFonts w:eastAsia="Consolas"/>
          <w:b/>
          <w:color w:val="000000" w:themeColor="text1"/>
          <w:szCs w:val="28"/>
          <w:lang w:eastAsia="en-US"/>
        </w:rPr>
        <w:t xml:space="preserve">Министерства </w:t>
      </w:r>
      <w:r w:rsidRPr="00657E9E">
        <w:rPr>
          <w:b/>
          <w:color w:val="000000" w:themeColor="text1"/>
          <w:szCs w:val="28"/>
        </w:rPr>
        <w:t>торговли и интеграции</w:t>
      </w:r>
      <w:r w:rsidRPr="00657E9E">
        <w:rPr>
          <w:rFonts w:eastAsia="Consolas"/>
          <w:b/>
          <w:color w:val="000000" w:themeColor="text1"/>
          <w:szCs w:val="28"/>
          <w:lang w:eastAsia="en-US"/>
        </w:rPr>
        <w:t xml:space="preserve"> </w:t>
      </w:r>
      <w:r w:rsidRPr="00657E9E">
        <w:rPr>
          <w:b/>
          <w:color w:val="000000" w:themeColor="text1"/>
          <w:szCs w:val="28"/>
        </w:rPr>
        <w:t xml:space="preserve">Республики Казахстан </w:t>
      </w:r>
    </w:p>
    <w:p w:rsidR="0043610E" w:rsidRPr="00657E9E" w:rsidRDefault="00FC5820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 xml:space="preserve"> </w:t>
      </w:r>
      <w:r w:rsidR="0043610E" w:rsidRPr="00657E9E">
        <w:rPr>
          <w:b/>
          <w:color w:val="000000" w:themeColor="text1"/>
          <w:szCs w:val="24"/>
        </w:rPr>
        <w:t>(Госстандарт)</w:t>
      </w: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</w:p>
    <w:p w:rsidR="0043610E" w:rsidRPr="00657E9E" w:rsidRDefault="00C94D20" w:rsidP="003D0BBC">
      <w:pPr>
        <w:jc w:val="center"/>
        <w:rPr>
          <w:b/>
          <w:color w:val="000000" w:themeColor="text1"/>
        </w:rPr>
      </w:pPr>
      <w:proofErr w:type="spellStart"/>
      <w:r w:rsidRPr="00657E9E">
        <w:rPr>
          <w:b/>
          <w:color w:val="000000" w:themeColor="text1"/>
          <w:szCs w:val="24"/>
        </w:rPr>
        <w:t>Нур-Султан</w:t>
      </w:r>
      <w:proofErr w:type="spellEnd"/>
      <w:r w:rsidR="00120030" w:rsidRPr="00657E9E">
        <w:rPr>
          <w:b/>
          <w:color w:val="000000" w:themeColor="text1"/>
          <w:sz w:val="28"/>
          <w:szCs w:val="28"/>
        </w:rPr>
        <w:br w:type="page"/>
      </w:r>
      <w:r w:rsidR="0043610E" w:rsidRPr="00657E9E">
        <w:rPr>
          <w:b/>
          <w:color w:val="000000" w:themeColor="text1"/>
        </w:rPr>
        <w:lastRenderedPageBreak/>
        <w:t>Предисловие</w:t>
      </w:r>
      <w:r w:rsidR="00657E9E">
        <w:rPr>
          <w:b/>
          <w:color w:val="000000" w:themeColor="text1"/>
        </w:rPr>
        <w:t xml:space="preserve"> </w:t>
      </w:r>
    </w:p>
    <w:p w:rsidR="00D06DE2" w:rsidRPr="00657E9E" w:rsidRDefault="00D06DE2" w:rsidP="003D0BBC">
      <w:pPr>
        <w:keepNext/>
        <w:ind w:firstLine="1134"/>
        <w:jc w:val="center"/>
        <w:rPr>
          <w:b/>
          <w:color w:val="000000" w:themeColor="text1"/>
        </w:rPr>
      </w:pPr>
    </w:p>
    <w:p w:rsidR="002E340C" w:rsidRPr="006E3781" w:rsidRDefault="0043610E" w:rsidP="002E340C">
      <w:pPr>
        <w:widowControl w:val="0"/>
        <w:ind w:firstLine="563"/>
        <w:jc w:val="both"/>
      </w:pPr>
      <w:r w:rsidRPr="00657E9E">
        <w:rPr>
          <w:b/>
          <w:color w:val="000000" w:themeColor="text1"/>
        </w:rPr>
        <w:t>1</w:t>
      </w:r>
      <w:r w:rsidR="00F82AAF" w:rsidRPr="00657E9E">
        <w:rPr>
          <w:b/>
          <w:color w:val="000000" w:themeColor="text1"/>
        </w:rPr>
        <w:t> </w:t>
      </w:r>
      <w:r w:rsidRPr="00657E9E">
        <w:rPr>
          <w:b/>
          <w:color w:val="000000" w:themeColor="text1"/>
        </w:rPr>
        <w:t>РАЗРАБОТАН И ВНЕСЕН</w:t>
      </w:r>
      <w:r w:rsidRPr="00657E9E">
        <w:rPr>
          <w:color w:val="000000" w:themeColor="text1"/>
        </w:rPr>
        <w:t xml:space="preserve"> </w:t>
      </w:r>
      <w:r w:rsidR="002E340C" w:rsidRPr="006E3781">
        <w:t xml:space="preserve">Республиканским государственным предприятием </w:t>
      </w:r>
      <w:r w:rsidR="002E340C">
        <w:t xml:space="preserve"> </w:t>
      </w:r>
      <w:r w:rsidR="002E340C" w:rsidRPr="000D2EC0">
        <w:rPr>
          <w:kern w:val="28"/>
        </w:rPr>
        <w:t xml:space="preserve">на праве хозяйственного ведения </w:t>
      </w:r>
      <w:r w:rsidR="002E340C" w:rsidRPr="006E3781">
        <w:t xml:space="preserve">«Казахстанский институт метрологии» Комитета технического регулирования и метрологии Министерства </w:t>
      </w:r>
      <w:r w:rsidR="002E340C" w:rsidRPr="006B1E95">
        <w:t>торговли и интеграции</w:t>
      </w:r>
      <w:r w:rsidR="002E340C" w:rsidRPr="006E3781">
        <w:rPr>
          <w:b/>
        </w:rPr>
        <w:t xml:space="preserve"> </w:t>
      </w:r>
      <w:r w:rsidR="002E340C" w:rsidRPr="006E3781">
        <w:t>Республики Казахстан</w:t>
      </w:r>
      <w:r w:rsidR="002E340C">
        <w:t xml:space="preserve"> </w:t>
      </w:r>
    </w:p>
    <w:p w:rsidR="00FC5820" w:rsidRPr="00657E9E" w:rsidRDefault="00FC5820" w:rsidP="003D0BBC">
      <w:pPr>
        <w:ind w:right="-8" w:firstLine="709"/>
        <w:jc w:val="both"/>
        <w:rPr>
          <w:color w:val="000000" w:themeColor="text1"/>
          <w:szCs w:val="28"/>
        </w:rPr>
      </w:pPr>
    </w:p>
    <w:p w:rsidR="0043610E" w:rsidRPr="00657E9E" w:rsidRDefault="0043610E" w:rsidP="003D0BBC">
      <w:pPr>
        <w:ind w:right="-8" w:firstLine="709"/>
        <w:jc w:val="both"/>
        <w:rPr>
          <w:color w:val="000000" w:themeColor="text1"/>
        </w:rPr>
      </w:pPr>
    </w:p>
    <w:p w:rsidR="0043610E" w:rsidRPr="00657E9E" w:rsidRDefault="0043610E" w:rsidP="003D0BBC">
      <w:pPr>
        <w:ind w:right="-8" w:firstLine="709"/>
        <w:jc w:val="both"/>
        <w:rPr>
          <w:color w:val="000000" w:themeColor="text1"/>
        </w:rPr>
      </w:pPr>
      <w:r w:rsidRPr="00657E9E">
        <w:rPr>
          <w:b/>
          <w:color w:val="000000" w:themeColor="text1"/>
        </w:rPr>
        <w:t>2</w:t>
      </w:r>
      <w:r w:rsidR="00F82AAF" w:rsidRPr="00657E9E">
        <w:rPr>
          <w:b/>
          <w:color w:val="000000" w:themeColor="text1"/>
        </w:rPr>
        <w:t> </w:t>
      </w:r>
      <w:r w:rsidRPr="00657E9E">
        <w:rPr>
          <w:b/>
          <w:color w:val="000000" w:themeColor="text1"/>
        </w:rPr>
        <w:t xml:space="preserve">УТВЕРЖДЕН И ВВЕДЕН В ДЕЙСТВИЕ </w:t>
      </w:r>
      <w:r w:rsidRPr="00657E9E">
        <w:rPr>
          <w:color w:val="000000" w:themeColor="text1"/>
        </w:rPr>
        <w:t xml:space="preserve">Приказом Комитета технического регулирования и метрологии </w:t>
      </w:r>
      <w:r w:rsidR="008B7246" w:rsidRPr="00657E9E">
        <w:rPr>
          <w:color w:val="000000" w:themeColor="text1"/>
          <w:szCs w:val="24"/>
        </w:rPr>
        <w:t xml:space="preserve">Министерства </w:t>
      </w:r>
      <w:r w:rsidR="006F7517" w:rsidRPr="00657E9E">
        <w:rPr>
          <w:color w:val="000000" w:themeColor="text1"/>
          <w:szCs w:val="28"/>
        </w:rPr>
        <w:t>торговли и интеграции</w:t>
      </w:r>
      <w:r w:rsidR="006F7517" w:rsidRPr="00657E9E">
        <w:rPr>
          <w:color w:val="000000" w:themeColor="text1"/>
        </w:rPr>
        <w:t xml:space="preserve"> </w:t>
      </w:r>
      <w:r w:rsidRPr="00657E9E">
        <w:rPr>
          <w:color w:val="000000" w:themeColor="text1"/>
        </w:rPr>
        <w:t xml:space="preserve">Республики Казахстан от _________________20__ г. </w:t>
      </w:r>
      <w:r w:rsidRPr="00657E9E">
        <w:rPr>
          <w:rFonts w:eastAsia="Segoe UI Symbol"/>
          <w:color w:val="000000" w:themeColor="text1"/>
        </w:rPr>
        <w:t>№</w:t>
      </w:r>
      <w:r w:rsidRPr="00657E9E">
        <w:rPr>
          <w:color w:val="000000" w:themeColor="text1"/>
        </w:rPr>
        <w:t>_____</w:t>
      </w:r>
    </w:p>
    <w:p w:rsidR="0043610E" w:rsidRPr="00657E9E" w:rsidRDefault="0043610E" w:rsidP="003D0BBC">
      <w:pPr>
        <w:ind w:firstLine="709"/>
        <w:jc w:val="both"/>
        <w:rPr>
          <w:color w:val="000000" w:themeColor="text1"/>
        </w:rPr>
      </w:pPr>
    </w:p>
    <w:p w:rsidR="00073E68" w:rsidRPr="00657E9E" w:rsidRDefault="00073E68" w:rsidP="003D0BBC">
      <w:pPr>
        <w:ind w:firstLine="709"/>
        <w:jc w:val="both"/>
        <w:rPr>
          <w:color w:val="000000" w:themeColor="text1"/>
          <w:szCs w:val="24"/>
        </w:rPr>
      </w:pPr>
    </w:p>
    <w:p w:rsidR="00073E68" w:rsidRDefault="006E3E0B" w:rsidP="002E340C">
      <w:pPr>
        <w:pStyle w:val="af4"/>
        <w:ind w:firstLine="709"/>
        <w:jc w:val="both"/>
      </w:pPr>
      <w:r w:rsidRPr="00657E9E">
        <w:rPr>
          <w:b/>
          <w:bCs/>
          <w:iCs/>
          <w:color w:val="000000" w:themeColor="text1"/>
          <w:szCs w:val="28"/>
        </w:rPr>
        <w:t>3</w:t>
      </w:r>
      <w:proofErr w:type="gramStart"/>
      <w:r w:rsidR="00073E68" w:rsidRPr="00657E9E">
        <w:rPr>
          <w:bCs/>
          <w:iCs/>
          <w:color w:val="000000" w:themeColor="text1"/>
          <w:szCs w:val="28"/>
        </w:rPr>
        <w:t xml:space="preserve"> </w:t>
      </w:r>
      <w:r w:rsidR="002E340C" w:rsidRPr="006E3781">
        <w:t>В</w:t>
      </w:r>
      <w:proofErr w:type="gramEnd"/>
      <w:r w:rsidR="002E340C" w:rsidRPr="006E3781">
        <w:t xml:space="preserve"> настоящем стандарте реализованы положения Закона Республики Казахстан                «Об обеспечении единства измерений» № 53-II от 7 июня 2000 года</w:t>
      </w:r>
    </w:p>
    <w:p w:rsidR="002E340C" w:rsidRPr="00657E9E" w:rsidRDefault="002E340C" w:rsidP="002E340C">
      <w:pPr>
        <w:pStyle w:val="af4"/>
        <w:ind w:firstLine="709"/>
        <w:jc w:val="both"/>
        <w:rPr>
          <w:color w:val="000000" w:themeColor="text1"/>
          <w:szCs w:val="24"/>
        </w:rPr>
      </w:pPr>
    </w:p>
    <w:p w:rsidR="0043610E" w:rsidRPr="00657E9E" w:rsidRDefault="006E3E0B" w:rsidP="003D0BBC">
      <w:pPr>
        <w:ind w:firstLine="709"/>
        <w:jc w:val="both"/>
        <w:rPr>
          <w:color w:val="000000" w:themeColor="text1"/>
        </w:rPr>
      </w:pPr>
      <w:r w:rsidRPr="00657E9E">
        <w:rPr>
          <w:b/>
          <w:color w:val="000000" w:themeColor="text1"/>
        </w:rPr>
        <w:t>4</w:t>
      </w:r>
      <w:r w:rsidR="0043610E" w:rsidRPr="00657E9E">
        <w:rPr>
          <w:b/>
          <w:color w:val="000000" w:themeColor="text1"/>
        </w:rPr>
        <w:t xml:space="preserve"> ВВЕДЕН ВПЕРВЫЕ</w:t>
      </w:r>
    </w:p>
    <w:p w:rsidR="0043610E" w:rsidRPr="00657E9E" w:rsidRDefault="0043610E" w:rsidP="002E340C">
      <w:pPr>
        <w:jc w:val="both"/>
        <w:rPr>
          <w:i/>
          <w:color w:val="000000" w:themeColor="text1"/>
        </w:rPr>
      </w:pPr>
    </w:p>
    <w:p w:rsidR="002E340C" w:rsidRDefault="002E340C" w:rsidP="002E340C">
      <w:pPr>
        <w:ind w:firstLine="567"/>
        <w:jc w:val="both"/>
        <w:rPr>
          <w:lang w:val="kk-KZ"/>
        </w:rPr>
      </w:pPr>
      <w:r>
        <w:rPr>
          <w:i/>
        </w:rPr>
        <w:t xml:space="preserve">Информация об изменениях к настоящему стандарту публикуется в ежегодно издаваемом каталоге </w:t>
      </w:r>
      <w:r>
        <w:rPr>
          <w:i/>
          <w:lang w:val="kk-KZ"/>
        </w:rPr>
        <w:t>«Д</w:t>
      </w:r>
      <w:proofErr w:type="spellStart"/>
      <w:r>
        <w:rPr>
          <w:i/>
        </w:rPr>
        <w:t>окументы</w:t>
      </w:r>
      <w:proofErr w:type="spellEnd"/>
      <w:r>
        <w:rPr>
          <w:i/>
        </w:rPr>
        <w:t xml:space="preserve"> по стандартизации</w:t>
      </w:r>
      <w:r>
        <w:rPr>
          <w:i/>
          <w:lang w:val="kk-KZ"/>
        </w:rPr>
        <w:t>»</w:t>
      </w:r>
      <w:r>
        <w:rPr>
          <w:i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:rsidR="0043610E" w:rsidRPr="002E340C" w:rsidRDefault="0043610E" w:rsidP="003D0BBC">
      <w:pPr>
        <w:ind w:firstLine="567"/>
        <w:jc w:val="both"/>
        <w:rPr>
          <w:i/>
          <w:color w:val="000000" w:themeColor="text1"/>
          <w:lang w:val="kk-KZ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2E340C" w:rsidRPr="006E3781" w:rsidRDefault="002E340C" w:rsidP="002E340C">
      <w:pPr>
        <w:ind w:firstLine="567"/>
        <w:jc w:val="both"/>
      </w:pPr>
      <w:r w:rsidRPr="006E3781">
        <w:rPr>
          <w:rFonts w:eastAsia="Calibri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6E3781">
        <w:t xml:space="preserve">Министерства </w:t>
      </w:r>
      <w:r w:rsidRPr="006B1E95">
        <w:t>торговли и интеграции</w:t>
      </w:r>
      <w:r w:rsidRPr="006E3781">
        <w:rPr>
          <w:b/>
        </w:rPr>
        <w:t xml:space="preserve"> </w:t>
      </w:r>
      <w:r w:rsidRPr="006E3781">
        <w:t>Республики Казахстан</w:t>
      </w:r>
      <w:bookmarkEnd w:id="0"/>
      <w:r>
        <w:t>.</w:t>
      </w:r>
    </w:p>
    <w:p w:rsidR="008B7A52" w:rsidRPr="00657E9E" w:rsidRDefault="008B7A52" w:rsidP="003D0BBC">
      <w:pPr>
        <w:ind w:firstLine="708"/>
        <w:jc w:val="both"/>
        <w:rPr>
          <w:color w:val="000000" w:themeColor="text1"/>
        </w:rPr>
      </w:pPr>
      <w:r w:rsidRPr="00657E9E">
        <w:rPr>
          <w:color w:val="000000" w:themeColor="text1"/>
        </w:rPr>
        <w:br w:type="page"/>
      </w:r>
    </w:p>
    <w:p w:rsidR="00DF30A2" w:rsidRPr="00657E9E" w:rsidRDefault="00DF30A2" w:rsidP="003D0BBC">
      <w:pPr>
        <w:rPr>
          <w:color w:val="000000" w:themeColor="text1"/>
        </w:rPr>
        <w:sectPr w:rsidR="00DF30A2" w:rsidRPr="00657E9E" w:rsidSect="003218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0" w:h="16820" w:code="9"/>
          <w:pgMar w:top="1418" w:right="1134" w:bottom="1418" w:left="1418" w:header="1021" w:footer="1021" w:gutter="0"/>
          <w:pgNumType w:fmt="upperRoman"/>
          <w:cols w:space="60"/>
          <w:noEndnote/>
          <w:titlePg/>
          <w:docGrid w:linePitch="326"/>
        </w:sectPr>
      </w:pPr>
    </w:p>
    <w:p w:rsidR="00DE0118" w:rsidRPr="00657E9E" w:rsidRDefault="00DE0118" w:rsidP="003D0BBC">
      <w:pPr>
        <w:pBdr>
          <w:bottom w:val="single" w:sz="4" w:space="1" w:color="auto"/>
        </w:pBd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  <w:r w:rsidRPr="00657E9E">
        <w:rPr>
          <w:b/>
          <w:bCs/>
          <w:color w:val="000000" w:themeColor="text1"/>
          <w:szCs w:val="24"/>
        </w:rPr>
        <w:lastRenderedPageBreak/>
        <w:t>НАЦИОНАЛЬНЫЙ СТАНДАРТ РЕСПУБЛИКИ КАЗАХСТАН</w:t>
      </w:r>
    </w:p>
    <w:p w:rsidR="00DE0118" w:rsidRPr="00657E9E" w:rsidRDefault="00DE0118" w:rsidP="003D0BBC">
      <w:pPr>
        <w:autoSpaceDE w:val="0"/>
        <w:autoSpaceDN w:val="0"/>
        <w:jc w:val="center"/>
        <w:rPr>
          <w:b/>
          <w:bCs/>
          <w:color w:val="000000" w:themeColor="text1"/>
        </w:rPr>
      </w:pPr>
      <w:r w:rsidRPr="00657E9E">
        <w:rPr>
          <w:b/>
          <w:bCs/>
          <w:color w:val="000000" w:themeColor="text1"/>
          <w:szCs w:val="24"/>
        </w:rPr>
        <w:t>Государственная система обеспечения единства измерений Республики Казахстан</w:t>
      </w:r>
    </w:p>
    <w:p w:rsidR="00DE0118" w:rsidRPr="00657E9E" w:rsidRDefault="00DE0118" w:rsidP="003D0BBC">
      <w:pP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</w:p>
    <w:p w:rsidR="00277B9D" w:rsidRPr="00142D30" w:rsidRDefault="00510D17" w:rsidP="00142D30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АТОМНО-АБСОРБЦИОННЫЕ МЕТОДЫ ОПРЕДЕЛЕНИЯ ТОКСИЧНЫХ ЭЛЕМЕНТОВ В ПИЩЕВЫХ ПРОДУКТАХ И ПИЩЕВОМ СЫРЬЕ </w:t>
      </w:r>
    </w:p>
    <w:p w:rsidR="00DE0118" w:rsidRPr="00657E9E" w:rsidRDefault="00DE0118" w:rsidP="003D0BBC">
      <w:pPr>
        <w:pBdr>
          <w:bottom w:val="single" w:sz="4" w:space="1" w:color="auto"/>
        </w:pBd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</w:p>
    <w:p w:rsidR="00DF30A2" w:rsidRPr="00657E9E" w:rsidRDefault="00DF30A2" w:rsidP="003D0BBC">
      <w:pPr>
        <w:autoSpaceDE w:val="0"/>
        <w:autoSpaceDN w:val="0"/>
        <w:ind w:firstLine="720"/>
        <w:jc w:val="right"/>
        <w:rPr>
          <w:b/>
          <w:bCs/>
          <w:color w:val="000000" w:themeColor="text1"/>
          <w:szCs w:val="24"/>
        </w:rPr>
      </w:pPr>
      <w:r w:rsidRPr="00657E9E">
        <w:rPr>
          <w:b/>
          <w:bCs/>
          <w:color w:val="000000" w:themeColor="text1"/>
          <w:szCs w:val="24"/>
        </w:rPr>
        <w:t xml:space="preserve">Дата введения_______________   </w:t>
      </w:r>
    </w:p>
    <w:p w:rsidR="00DF30A2" w:rsidRPr="00657E9E" w:rsidRDefault="00DF30A2" w:rsidP="003D0BBC">
      <w:pPr>
        <w:autoSpaceDE w:val="0"/>
        <w:autoSpaceDN w:val="0"/>
        <w:ind w:firstLine="567"/>
        <w:jc w:val="right"/>
        <w:rPr>
          <w:b/>
          <w:bCs/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1 Область применения</w:t>
      </w:r>
    </w:p>
    <w:p w:rsidR="0043610E" w:rsidRPr="00657E9E" w:rsidRDefault="0043610E" w:rsidP="003D0BBC">
      <w:pPr>
        <w:ind w:firstLine="567"/>
        <w:jc w:val="both"/>
        <w:rPr>
          <w:b/>
          <w:i/>
          <w:color w:val="000000" w:themeColor="text1"/>
          <w:szCs w:val="24"/>
        </w:rPr>
      </w:pPr>
    </w:p>
    <w:p w:rsidR="004B3E58" w:rsidRPr="004B3E58" w:rsidRDefault="00572E75" w:rsidP="004B3E58">
      <w:pPr>
        <w:pStyle w:val="af4"/>
        <w:ind w:firstLine="567"/>
        <w:jc w:val="both"/>
      </w:pPr>
      <w:r w:rsidRPr="00657E9E">
        <w:rPr>
          <w:color w:val="000000" w:themeColor="text1"/>
          <w:szCs w:val="24"/>
        </w:rPr>
        <w:t xml:space="preserve">Настоящий стандарт </w:t>
      </w:r>
      <w:r w:rsidR="004B3E58" w:rsidRPr="004B3E58">
        <w:t>распространя</w:t>
      </w:r>
      <w:r w:rsidR="002E340C">
        <w:t>е</w:t>
      </w:r>
      <w:r w:rsidR="004B3E58" w:rsidRPr="004B3E58">
        <w:t>тся на пищевое сырье и пищевые продукты и устанавлива</w:t>
      </w:r>
      <w:r w:rsidR="002E340C">
        <w:t>е</w:t>
      </w:r>
      <w:r w:rsidR="004B3E58" w:rsidRPr="004B3E58">
        <w:t>т атомно-абсорбционный метод определения свинца, кадмия, меди, цинка, железа, никеля и хрома.</w:t>
      </w:r>
    </w:p>
    <w:p w:rsidR="00510D17" w:rsidRDefault="004B3E58" w:rsidP="00510D17">
      <w:pPr>
        <w:pStyle w:val="af4"/>
        <w:ind w:firstLine="567"/>
        <w:jc w:val="both"/>
      </w:pPr>
      <w:r w:rsidRPr="004B3E58">
        <w:t>Метод основан на деструкции о</w:t>
      </w:r>
      <w:r w:rsidR="00873E70">
        <w:t>рганической основы пробы спосо</w:t>
      </w:r>
      <w:r w:rsidRPr="004B3E58">
        <w:t>бом сухой (термической) минерализац</w:t>
      </w:r>
      <w:r w:rsidR="00163AA7">
        <w:t>ии или способом мокрой (кислот</w:t>
      </w:r>
      <w:r w:rsidRPr="004B3E58">
        <w:t xml:space="preserve">ной) минерализации, или способом кислотной экстракции (неполной минерализации) и растворении </w:t>
      </w:r>
      <w:proofErr w:type="spellStart"/>
      <w:r w:rsidRPr="004B3E58">
        <w:t>минерализата</w:t>
      </w:r>
      <w:proofErr w:type="spellEnd"/>
      <w:r w:rsidRPr="004B3E58">
        <w:t xml:space="preserve"> </w:t>
      </w:r>
      <w:proofErr w:type="gramStart"/>
      <w:r w:rsidRPr="004B3E58">
        <w:t>в</w:t>
      </w:r>
      <w:proofErr w:type="gramEnd"/>
    </w:p>
    <w:p w:rsidR="004B3E58" w:rsidRPr="00666B79" w:rsidRDefault="00666B79" w:rsidP="00666B79">
      <w:pPr>
        <w:pStyle w:val="af4"/>
        <w:jc w:val="both"/>
      </w:pPr>
      <w:r>
        <w:t>в</w:t>
      </w:r>
      <w:r w:rsidR="00510D17">
        <w:t xml:space="preserve">одных </w:t>
      </w:r>
      <w:proofErr w:type="gramStart"/>
      <w:r w:rsidR="00510D17">
        <w:t>ра</w:t>
      </w:r>
      <w:r w:rsidR="00676C40">
        <w:t>с</w:t>
      </w:r>
      <w:r w:rsidR="00510D17">
        <w:t>творах</w:t>
      </w:r>
      <w:proofErr w:type="gramEnd"/>
      <w:r w:rsidR="00676C40">
        <w:t xml:space="preserve"> кислот в особых случаях проводится экстракционное концентрирование токсичных</w:t>
      </w:r>
      <w:r>
        <w:t xml:space="preserve"> элементов </w:t>
      </w:r>
      <w:r w:rsidR="004B3E58" w:rsidRPr="004B3E58">
        <w:t xml:space="preserve">с </w:t>
      </w:r>
      <w:proofErr w:type="spellStart"/>
      <w:r w:rsidR="004B3E58" w:rsidRPr="004B3E58">
        <w:t>диэтилдитиокар</w:t>
      </w:r>
      <w:r w:rsidR="004B3E58">
        <w:t>баматом</w:t>
      </w:r>
      <w:proofErr w:type="spellEnd"/>
      <w:r w:rsidR="004B3E58">
        <w:t xml:space="preserve"> натрия. Последующее оп</w:t>
      </w:r>
      <w:r w:rsidR="004B3E58">
        <w:softHyphen/>
      </w:r>
      <w:r w:rsidR="004B3E58" w:rsidRPr="004B3E58">
        <w:t xml:space="preserve">ределение содержания металлов в водных или органических растворах проводят методом пламенной атомной </w:t>
      </w:r>
      <w:r w:rsidR="002E340C" w:rsidRPr="004B3E58">
        <w:t>абсорбции</w:t>
      </w:r>
      <w:r w:rsidR="004B3E58" w:rsidRPr="004B3E58">
        <w:t>.</w:t>
      </w:r>
    </w:p>
    <w:p w:rsidR="0043610E" w:rsidRPr="00657E9E" w:rsidRDefault="0043610E" w:rsidP="003D0BBC">
      <w:pPr>
        <w:shd w:val="clear" w:color="auto" w:fill="FFFFFF"/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2 Нормативные ссылки</w:t>
      </w:r>
    </w:p>
    <w:p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</w:p>
    <w:p w:rsidR="002E340C" w:rsidRDefault="002E340C" w:rsidP="002E340C">
      <w:pPr>
        <w:tabs>
          <w:tab w:val="left" w:pos="9356"/>
        </w:tabs>
        <w:ind w:right="-2" w:firstLine="567"/>
        <w:jc w:val="both"/>
      </w:pPr>
      <w:r w:rsidRPr="00FE49A0">
        <w:t>Для применения настоящего стандарта необходимы следующие</w:t>
      </w:r>
      <w:r>
        <w:t xml:space="preserve"> ссылочные</w:t>
      </w:r>
      <w:r w:rsidRPr="00FE49A0">
        <w:t xml:space="preserve"> документы</w:t>
      </w:r>
      <w:r>
        <w:t xml:space="preserve"> по стандартизации: </w:t>
      </w:r>
    </w:p>
    <w:p w:rsidR="00C20A86" w:rsidRPr="009C391A" w:rsidRDefault="001C2D79" w:rsidP="00C20A86">
      <w:pPr>
        <w:pStyle w:val="af4"/>
        <w:ind w:firstLine="567"/>
        <w:jc w:val="both"/>
        <w:rPr>
          <w:color w:val="000000" w:themeColor="text1"/>
        </w:rPr>
      </w:pPr>
      <w:proofErr w:type="gramStart"/>
      <w:r w:rsidRPr="009C391A">
        <w:rPr>
          <w:color w:val="000000" w:themeColor="text1"/>
        </w:rPr>
        <w:t>СТ</w:t>
      </w:r>
      <w:proofErr w:type="gramEnd"/>
      <w:r w:rsidRPr="009C391A">
        <w:rPr>
          <w:color w:val="000000" w:themeColor="text1"/>
        </w:rPr>
        <w:t xml:space="preserve"> РК 2.1–201</w:t>
      </w:r>
      <w:r w:rsidR="00142D30" w:rsidRPr="009C391A">
        <w:rPr>
          <w:color w:val="000000" w:themeColor="text1"/>
        </w:rPr>
        <w:t>8</w:t>
      </w:r>
      <w:r w:rsidRPr="009C391A">
        <w:rPr>
          <w:color w:val="000000" w:themeColor="text1"/>
        </w:rPr>
        <w:t xml:space="preserve"> Государственная система обеспечения единства измерений Республики Казахстан. Метрология. Термины и определения. </w:t>
      </w:r>
    </w:p>
    <w:p w:rsidR="00577C98" w:rsidRPr="009C391A" w:rsidRDefault="00C20A86" w:rsidP="00577C98">
      <w:pPr>
        <w:pStyle w:val="af4"/>
        <w:ind w:firstLine="567"/>
        <w:jc w:val="both"/>
      </w:pPr>
      <w:r w:rsidRPr="009C391A">
        <w:t>ГОСТ 849-2018 Никель первичный. Технические условия.</w:t>
      </w:r>
    </w:p>
    <w:p w:rsidR="00577C98" w:rsidRPr="009C391A" w:rsidRDefault="00577C98" w:rsidP="00577C98">
      <w:pPr>
        <w:pStyle w:val="af4"/>
        <w:ind w:firstLine="567"/>
        <w:jc w:val="both"/>
        <w:rPr>
          <w:color w:val="000000" w:themeColor="text1"/>
          <w:szCs w:val="24"/>
          <w:lang w:val="kk-KZ"/>
        </w:rPr>
      </w:pPr>
      <w:r w:rsidRPr="009C391A">
        <w:rPr>
          <w:color w:val="000000" w:themeColor="text1"/>
          <w:spacing w:val="2"/>
          <w:szCs w:val="24"/>
        </w:rPr>
        <w:t>ГОСТ 4212-2016 Реактивы. Методы приготовления растворов для колориметрического и нефелометрического анализа</w:t>
      </w:r>
      <w:r w:rsidRPr="009C391A">
        <w:rPr>
          <w:color w:val="000000" w:themeColor="text1"/>
          <w:szCs w:val="24"/>
          <w:lang w:val="kk-KZ"/>
        </w:rPr>
        <w:t>.</w:t>
      </w:r>
    </w:p>
    <w:p w:rsidR="00CA661B" w:rsidRPr="009C391A" w:rsidRDefault="00CA661B" w:rsidP="00CA661B">
      <w:pPr>
        <w:pStyle w:val="af4"/>
        <w:ind w:firstLine="567"/>
        <w:jc w:val="both"/>
        <w:rPr>
          <w:color w:val="000000" w:themeColor="text1"/>
        </w:rPr>
      </w:pPr>
      <w:r w:rsidRPr="009C391A">
        <w:t xml:space="preserve">ГОСТ 10262-73 Реактивы. Цинка окись. Технические условия. </w:t>
      </w:r>
    </w:p>
    <w:p w:rsidR="00637B6F" w:rsidRPr="009C391A" w:rsidRDefault="00637B6F" w:rsidP="00637B6F">
      <w:pPr>
        <w:pStyle w:val="af4"/>
        <w:ind w:firstLine="567"/>
        <w:jc w:val="both"/>
        <w:rPr>
          <w:color w:val="000000" w:themeColor="text1"/>
        </w:rPr>
      </w:pPr>
      <w:r w:rsidRPr="009C391A">
        <w:t>ГОСТ 14183-78</w:t>
      </w:r>
      <w:r w:rsidRPr="009C391A">
        <w:rPr>
          <w:lang w:val="kk-KZ"/>
        </w:rPr>
        <w:t xml:space="preserve"> </w:t>
      </w:r>
      <w:r w:rsidRPr="009C391A">
        <w:t xml:space="preserve">Стекло органическое часовое. Технические условия. </w:t>
      </w:r>
    </w:p>
    <w:p w:rsidR="00637B6F" w:rsidRPr="009C391A" w:rsidRDefault="00637B6F" w:rsidP="00637B6F">
      <w:pPr>
        <w:pStyle w:val="af4"/>
        <w:ind w:firstLine="567"/>
        <w:jc w:val="both"/>
      </w:pPr>
      <w:r w:rsidRPr="009C391A">
        <w:t xml:space="preserve">ГОСТ 19908-90 Тигли, чаши, стаканы, колбы, воронки, пробирки и наконечники из прозрачного кварцевого стекла. Общие технические условия. </w:t>
      </w:r>
    </w:p>
    <w:p w:rsidR="00637B6F" w:rsidRPr="009C391A" w:rsidRDefault="00637B6F" w:rsidP="00637B6F">
      <w:pPr>
        <w:ind w:firstLine="567"/>
        <w:jc w:val="both"/>
        <w:rPr>
          <w:color w:val="000000" w:themeColor="text1"/>
          <w:szCs w:val="24"/>
        </w:rPr>
      </w:pPr>
      <w:r w:rsidRPr="009C391A">
        <w:rPr>
          <w:color w:val="1B0D0E"/>
          <w:szCs w:val="24"/>
        </w:rPr>
        <w:t xml:space="preserve">ГОСТ 23932-90 Посуда и оборудование </w:t>
      </w:r>
      <w:proofErr w:type="gramStart"/>
      <w:r w:rsidRPr="009C391A">
        <w:rPr>
          <w:color w:val="1B0D0E"/>
          <w:szCs w:val="24"/>
        </w:rPr>
        <w:t>лабораторные</w:t>
      </w:r>
      <w:proofErr w:type="gramEnd"/>
      <w:r w:rsidRPr="009C391A">
        <w:rPr>
          <w:color w:val="1B0D0E"/>
          <w:szCs w:val="24"/>
        </w:rPr>
        <w:t xml:space="preserve"> стеклянные. Общие технические условия</w:t>
      </w:r>
      <w:r w:rsidRPr="009C391A">
        <w:rPr>
          <w:color w:val="000000" w:themeColor="text1"/>
          <w:szCs w:val="24"/>
        </w:rPr>
        <w:t>.</w:t>
      </w:r>
    </w:p>
    <w:p w:rsidR="00234A0A" w:rsidRPr="009C391A" w:rsidRDefault="00637B6F" w:rsidP="00234A0A">
      <w:pPr>
        <w:ind w:left="567"/>
        <w:jc w:val="both"/>
      </w:pPr>
      <w:r w:rsidRPr="009C391A">
        <w:rPr>
          <w:color w:val="000000" w:themeColor="text1"/>
          <w:szCs w:val="24"/>
        </w:rPr>
        <w:t xml:space="preserve">ГОСТ 21204-97 Горелки газовые промышленные. Общие технические требования. </w:t>
      </w:r>
      <w:r w:rsidR="00234A0A" w:rsidRPr="009C391A">
        <w:t>ГОСТ 22300-76</w:t>
      </w:r>
      <w:r w:rsidR="00234A0A" w:rsidRPr="009C391A">
        <w:rPr>
          <w:color w:val="000000" w:themeColor="text1"/>
          <w:szCs w:val="24"/>
        </w:rPr>
        <w:t xml:space="preserve"> </w:t>
      </w:r>
      <w:r w:rsidR="00234A0A" w:rsidRPr="009C391A">
        <w:t>Реактивы. Эфиры этиловый и бутиловый уксусной кислоты.</w:t>
      </w:r>
    </w:p>
    <w:p w:rsidR="00234A0A" w:rsidRPr="009C391A" w:rsidRDefault="00234A0A" w:rsidP="00234A0A">
      <w:pPr>
        <w:jc w:val="both"/>
      </w:pPr>
      <w:r w:rsidRPr="009C391A">
        <w:t>Технические условия</w:t>
      </w:r>
      <w:r w:rsidRPr="009C391A">
        <w:rPr>
          <w:sz w:val="32"/>
          <w:szCs w:val="32"/>
        </w:rPr>
        <w:t>.</w:t>
      </w:r>
    </w:p>
    <w:p w:rsidR="00577C98" w:rsidRPr="009C391A" w:rsidRDefault="00C34A0E" w:rsidP="00577C98">
      <w:pPr>
        <w:ind w:firstLine="567"/>
        <w:jc w:val="both"/>
        <w:rPr>
          <w:rStyle w:val="af7"/>
          <w:bCs/>
          <w:color w:val="auto"/>
          <w:szCs w:val="24"/>
          <w:u w:val="none"/>
          <w:shd w:val="clear" w:color="auto" w:fill="FFFFFF"/>
        </w:rPr>
      </w:pPr>
      <w:r w:rsidRPr="009C391A">
        <w:rPr>
          <w:color w:val="000000" w:themeColor="text1"/>
          <w:szCs w:val="24"/>
        </w:rPr>
        <w:t xml:space="preserve">ГОСТ </w:t>
      </w:r>
      <w:r w:rsidR="001721EE" w:rsidRPr="009C391A">
        <w:rPr>
          <w:color w:val="000000" w:themeColor="text1"/>
          <w:szCs w:val="24"/>
        </w:rPr>
        <w:t>24104</w:t>
      </w:r>
      <w:r w:rsidR="002E340C" w:rsidRPr="009C391A">
        <w:rPr>
          <w:color w:val="000000" w:themeColor="text1"/>
          <w:szCs w:val="24"/>
        </w:rPr>
        <w:t>-2001</w:t>
      </w:r>
      <w:r w:rsidR="001721EE" w:rsidRPr="009C391A">
        <w:rPr>
          <w:color w:val="000000" w:themeColor="text1"/>
          <w:szCs w:val="24"/>
        </w:rPr>
        <w:t xml:space="preserve"> </w:t>
      </w:r>
      <w:hyperlink r:id="rId13" w:history="1"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Весы лабораторные. Общие технические требования</w:t>
        </w:r>
      </w:hyperlink>
      <w:r w:rsidR="002E340C" w:rsidRPr="009C391A">
        <w:rPr>
          <w:rStyle w:val="af7"/>
          <w:bCs/>
          <w:color w:val="auto"/>
          <w:szCs w:val="24"/>
          <w:u w:val="none"/>
          <w:shd w:val="clear" w:color="auto" w:fill="FFFFFF"/>
        </w:rPr>
        <w:t xml:space="preserve">. </w:t>
      </w:r>
    </w:p>
    <w:p w:rsidR="00577C98" w:rsidRPr="009C391A" w:rsidRDefault="00577C98" w:rsidP="00577C98">
      <w:pPr>
        <w:ind w:firstLine="567"/>
        <w:jc w:val="both"/>
        <w:rPr>
          <w:bCs/>
          <w:color w:val="000000" w:themeColor="text1"/>
          <w:szCs w:val="24"/>
          <w:shd w:val="clear" w:color="auto" w:fill="FFFFFF"/>
          <w:lang w:val="kk-KZ"/>
        </w:rPr>
      </w:pPr>
      <w:r w:rsidRPr="009C391A">
        <w:rPr>
          <w:color w:val="000000" w:themeColor="text1"/>
          <w:szCs w:val="24"/>
        </w:rPr>
        <w:t>ГОСТ 26934-86</w:t>
      </w:r>
      <w:r w:rsidRPr="009C391A">
        <w:rPr>
          <w:color w:val="000000" w:themeColor="text1"/>
          <w:szCs w:val="24"/>
          <w:lang w:val="kk-KZ"/>
        </w:rPr>
        <w:t xml:space="preserve"> </w:t>
      </w:r>
      <w:r w:rsidRPr="009C391A">
        <w:rPr>
          <w:color w:val="000000" w:themeColor="text1"/>
          <w:szCs w:val="24"/>
        </w:rPr>
        <w:t>Сырье и продукты пищевые. Метод определения цинка</w:t>
      </w:r>
      <w:r w:rsidRPr="009C391A">
        <w:rPr>
          <w:color w:val="000000" w:themeColor="text1"/>
          <w:szCs w:val="24"/>
          <w:lang w:val="kk-KZ"/>
        </w:rPr>
        <w:t>.</w:t>
      </w:r>
    </w:p>
    <w:p w:rsidR="001721EE" w:rsidRPr="009C391A" w:rsidRDefault="00A13352" w:rsidP="001721EE">
      <w:pPr>
        <w:ind w:firstLine="567"/>
        <w:rPr>
          <w:szCs w:val="24"/>
        </w:rPr>
      </w:pPr>
      <w:hyperlink r:id="rId14" w:history="1"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14919-83</w:t>
        </w:r>
        <w:r w:rsidR="001721EE" w:rsidRPr="009C391A">
          <w:rPr>
            <w:bCs/>
            <w:szCs w:val="24"/>
            <w:shd w:val="clear" w:color="auto" w:fill="FFFFFF"/>
          </w:rPr>
          <w:t xml:space="preserve"> </w:t>
        </w:r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Электроплиты, электроплитки и жарочные </w:t>
        </w:r>
        <w:proofErr w:type="spellStart"/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электрошкафы</w:t>
        </w:r>
        <w:proofErr w:type="spellEnd"/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 бытовые. Общие технические условия</w:t>
        </w:r>
      </w:hyperlink>
      <w:r w:rsidR="001721EE" w:rsidRPr="009C391A">
        <w:rPr>
          <w:szCs w:val="24"/>
        </w:rPr>
        <w:t>.</w:t>
      </w:r>
    </w:p>
    <w:p w:rsidR="00637B6F" w:rsidRPr="009C391A" w:rsidRDefault="00D17ADA" w:rsidP="00637B6F">
      <w:pPr>
        <w:ind w:firstLine="567"/>
        <w:jc w:val="both"/>
        <w:rPr>
          <w:szCs w:val="24"/>
        </w:rPr>
      </w:pPr>
      <w:r w:rsidRPr="009C391A">
        <w:rPr>
          <w:szCs w:val="24"/>
        </w:rPr>
        <w:t>ГОСТ 20292-74 Приборы мерные лабораторные стеклянные. Бюретки, пипе</w:t>
      </w:r>
      <w:r w:rsidR="00637B6F" w:rsidRPr="009C391A">
        <w:rPr>
          <w:szCs w:val="24"/>
        </w:rPr>
        <w:t>т</w:t>
      </w:r>
      <w:r w:rsidRPr="009C391A">
        <w:rPr>
          <w:szCs w:val="24"/>
        </w:rPr>
        <w:t>ки.</w:t>
      </w:r>
      <w:r w:rsidRPr="009C391A">
        <w:t xml:space="preserve"> </w:t>
      </w:r>
      <w:r w:rsidRPr="009C391A">
        <w:rPr>
          <w:szCs w:val="24"/>
        </w:rPr>
        <w:t>Технические условия.</w:t>
      </w:r>
    </w:p>
    <w:p w:rsidR="001721EE" w:rsidRPr="009C391A" w:rsidRDefault="00A13352" w:rsidP="001721EE">
      <w:pPr>
        <w:ind w:firstLine="567"/>
        <w:rPr>
          <w:szCs w:val="24"/>
        </w:rPr>
      </w:pPr>
      <w:hyperlink r:id="rId15" w:history="1"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9147-80</w:t>
        </w:r>
        <w:r w:rsidR="001721EE" w:rsidRPr="009C391A">
          <w:rPr>
            <w:bCs/>
            <w:szCs w:val="24"/>
            <w:shd w:val="clear" w:color="auto" w:fill="FFFFFF"/>
          </w:rPr>
          <w:t xml:space="preserve"> </w:t>
        </w:r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Посуда и оборудование </w:t>
        </w:r>
        <w:proofErr w:type="gramStart"/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лабораторные</w:t>
        </w:r>
        <w:proofErr w:type="gramEnd"/>
        <w:r w:rsidR="001721EE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 фарфоровые. Технические условия</w:t>
        </w:r>
      </w:hyperlink>
      <w:r w:rsidR="001721EE" w:rsidRPr="009C391A">
        <w:rPr>
          <w:szCs w:val="24"/>
        </w:rPr>
        <w:t>.</w:t>
      </w:r>
    </w:p>
    <w:p w:rsidR="00DB4E45" w:rsidRPr="009C391A" w:rsidRDefault="00A13352" w:rsidP="00637B6F">
      <w:pPr>
        <w:ind w:firstLine="567"/>
        <w:jc w:val="both"/>
        <w:rPr>
          <w:szCs w:val="24"/>
        </w:rPr>
      </w:pPr>
      <w:hyperlink r:id="rId16" w:history="1"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1770-74</w:t>
        </w:r>
        <w:r w:rsidR="00DB4E45" w:rsidRPr="009C391A">
          <w:rPr>
            <w:bCs/>
            <w:szCs w:val="24"/>
            <w:shd w:val="clear" w:color="auto" w:fill="FFFFFF"/>
          </w:rPr>
          <w:t xml:space="preserve"> </w:t>
        </w:r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Посуда мерная лабораторная стеклянная. Цилиндры, мензурки, колбы, пробирки. Общие технические условия</w:t>
        </w:r>
      </w:hyperlink>
      <w:r w:rsidR="00DB4E45" w:rsidRPr="009C391A">
        <w:rPr>
          <w:szCs w:val="24"/>
        </w:rPr>
        <w:t>.</w:t>
      </w:r>
    </w:p>
    <w:p w:rsidR="001721EE" w:rsidRPr="009C391A" w:rsidRDefault="00A13352" w:rsidP="006D0922">
      <w:pPr>
        <w:ind w:firstLine="567"/>
        <w:jc w:val="both"/>
        <w:rPr>
          <w:szCs w:val="24"/>
        </w:rPr>
      </w:pPr>
      <w:hyperlink r:id="rId17" w:history="1"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25336-82</w:t>
        </w:r>
        <w:r w:rsidR="00DB4E45" w:rsidRPr="009C391A">
          <w:rPr>
            <w:bCs/>
            <w:szCs w:val="24"/>
            <w:shd w:val="clear" w:color="auto" w:fill="FFFFFF"/>
          </w:rPr>
          <w:t xml:space="preserve"> </w:t>
        </w:r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Посуда и оборудование </w:t>
        </w:r>
        <w:proofErr w:type="gramStart"/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лабораторные</w:t>
        </w:r>
        <w:proofErr w:type="gramEnd"/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 стеклянные. Типы, основные параметры и размеры</w:t>
        </w:r>
      </w:hyperlink>
      <w:r w:rsidR="006D0922" w:rsidRPr="009C391A">
        <w:rPr>
          <w:rStyle w:val="af7"/>
          <w:bCs/>
          <w:color w:val="auto"/>
          <w:szCs w:val="24"/>
          <w:u w:val="none"/>
          <w:shd w:val="clear" w:color="auto" w:fill="FFFFFF"/>
        </w:rPr>
        <w:t>.</w:t>
      </w:r>
    </w:p>
    <w:p w:rsidR="001721EE" w:rsidRPr="009C391A" w:rsidRDefault="00A13352" w:rsidP="001721EE">
      <w:pPr>
        <w:ind w:firstLine="567"/>
        <w:rPr>
          <w:szCs w:val="24"/>
        </w:rPr>
      </w:pPr>
      <w:hyperlink r:id="rId18" w:history="1"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6709-72</w:t>
        </w:r>
        <w:r w:rsidR="00DB4E45" w:rsidRPr="009C391A">
          <w:rPr>
            <w:bCs/>
            <w:szCs w:val="24"/>
            <w:shd w:val="clear" w:color="auto" w:fill="FFFFFF"/>
          </w:rPr>
          <w:t xml:space="preserve"> </w:t>
        </w:r>
        <w:r w:rsidR="00DB4E45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Вода дистиллированная. Технические условия</w:t>
        </w:r>
      </w:hyperlink>
      <w:r w:rsidR="00DB4E45" w:rsidRPr="009C391A">
        <w:rPr>
          <w:szCs w:val="24"/>
        </w:rPr>
        <w:t>.</w:t>
      </w:r>
    </w:p>
    <w:p w:rsidR="00DB4E45" w:rsidRPr="009C391A" w:rsidRDefault="00A13352" w:rsidP="001721EE">
      <w:pPr>
        <w:ind w:firstLine="567"/>
        <w:rPr>
          <w:szCs w:val="24"/>
        </w:rPr>
      </w:pPr>
      <w:hyperlink r:id="rId19" w:history="1"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11125-84</w:t>
        </w:r>
        <w:r w:rsidR="009A4014" w:rsidRPr="009C391A">
          <w:rPr>
            <w:bCs/>
            <w:szCs w:val="24"/>
            <w:shd w:val="clear" w:color="auto" w:fill="FFFFFF"/>
          </w:rPr>
          <w:t xml:space="preserve"> </w:t>
        </w:r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Кислота азотная особой чистоты. Технические условия</w:t>
        </w:r>
      </w:hyperlink>
      <w:r w:rsidR="009A4014" w:rsidRPr="009C391A">
        <w:rPr>
          <w:szCs w:val="24"/>
        </w:rPr>
        <w:t>.</w:t>
      </w:r>
    </w:p>
    <w:p w:rsidR="009A4014" w:rsidRPr="009C391A" w:rsidRDefault="00A13352" w:rsidP="001721EE">
      <w:pPr>
        <w:ind w:firstLine="567"/>
        <w:rPr>
          <w:szCs w:val="24"/>
        </w:rPr>
      </w:pPr>
      <w:hyperlink r:id="rId20" w:history="1"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14261-77</w:t>
        </w:r>
        <w:r w:rsidR="009A4014" w:rsidRPr="009C391A">
          <w:rPr>
            <w:bCs/>
            <w:szCs w:val="24"/>
            <w:shd w:val="clear" w:color="auto" w:fill="FFFFFF"/>
          </w:rPr>
          <w:t xml:space="preserve"> </w:t>
        </w:r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Кислота соляная особой чистоты. Технические условия</w:t>
        </w:r>
      </w:hyperlink>
      <w:r w:rsidR="009A4014" w:rsidRPr="009C391A">
        <w:rPr>
          <w:szCs w:val="24"/>
        </w:rPr>
        <w:t>.</w:t>
      </w:r>
    </w:p>
    <w:p w:rsidR="00C20A86" w:rsidRPr="009C391A" w:rsidRDefault="00A13352" w:rsidP="00C20A86">
      <w:pPr>
        <w:ind w:firstLine="567"/>
        <w:rPr>
          <w:rStyle w:val="af7"/>
          <w:bCs/>
          <w:color w:val="auto"/>
          <w:szCs w:val="24"/>
          <w:u w:val="none"/>
          <w:shd w:val="clear" w:color="auto" w:fill="FFFFFF"/>
        </w:rPr>
      </w:pPr>
      <w:hyperlink r:id="rId21" w:history="1"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4204-77</w:t>
        </w:r>
        <w:r w:rsidR="009A4014" w:rsidRPr="009C391A">
          <w:rPr>
            <w:bCs/>
            <w:szCs w:val="24"/>
            <w:shd w:val="clear" w:color="auto" w:fill="FFFFFF"/>
          </w:rPr>
          <w:t xml:space="preserve"> </w:t>
        </w:r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Реактивы. Кислота серная. Технические условия</w:t>
        </w:r>
      </w:hyperlink>
      <w:r w:rsidR="00C814B8" w:rsidRPr="009C391A">
        <w:rPr>
          <w:rStyle w:val="af7"/>
          <w:bCs/>
          <w:color w:val="auto"/>
          <w:szCs w:val="24"/>
          <w:u w:val="none"/>
          <w:shd w:val="clear" w:color="auto" w:fill="FFFFFF"/>
        </w:rPr>
        <w:t>.</w:t>
      </w:r>
    </w:p>
    <w:p w:rsidR="00C20A86" w:rsidRPr="009C391A" w:rsidRDefault="00C20A86" w:rsidP="00C20A86">
      <w:pPr>
        <w:ind w:firstLine="567"/>
        <w:jc w:val="both"/>
        <w:rPr>
          <w:bCs/>
          <w:szCs w:val="24"/>
          <w:shd w:val="clear" w:color="auto" w:fill="FFFFFF"/>
        </w:rPr>
      </w:pPr>
      <w:r w:rsidRPr="009C391A">
        <w:t>ГОСТ 4208-72</w:t>
      </w:r>
      <w:r w:rsidRPr="009C391A">
        <w:rPr>
          <w:bCs/>
          <w:szCs w:val="24"/>
          <w:shd w:val="clear" w:color="auto" w:fill="FFFFFF"/>
        </w:rPr>
        <w:t xml:space="preserve"> </w:t>
      </w:r>
      <w:r w:rsidRPr="009C391A">
        <w:t xml:space="preserve">Реактивы. Соль закиси железа и аммония двойная сернокислая (соль Мора). Технические условия. </w:t>
      </w:r>
    </w:p>
    <w:p w:rsidR="00DB4E45" w:rsidRPr="009C391A" w:rsidRDefault="00A13352" w:rsidP="009673CA">
      <w:pPr>
        <w:ind w:firstLine="567"/>
        <w:jc w:val="both"/>
        <w:rPr>
          <w:szCs w:val="24"/>
        </w:rPr>
      </w:pPr>
      <w:hyperlink r:id="rId22" w:history="1"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18300-87</w:t>
        </w:r>
        <w:r w:rsidR="009A4014" w:rsidRPr="009C391A">
          <w:rPr>
            <w:bCs/>
            <w:szCs w:val="24"/>
            <w:shd w:val="clear" w:color="auto" w:fill="FFFFFF"/>
          </w:rPr>
          <w:t xml:space="preserve"> </w:t>
        </w:r>
        <w:r w:rsidR="009A4014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Спирт этиловый ректификованный технический. Технические условия</w:t>
        </w:r>
      </w:hyperlink>
      <w:r w:rsidR="009A4014" w:rsidRPr="009C391A">
        <w:rPr>
          <w:szCs w:val="24"/>
        </w:rPr>
        <w:t>.</w:t>
      </w:r>
    </w:p>
    <w:p w:rsidR="00815AA3" w:rsidRPr="009C391A" w:rsidRDefault="00A13352" w:rsidP="001721EE">
      <w:pPr>
        <w:ind w:firstLine="567"/>
        <w:rPr>
          <w:szCs w:val="24"/>
        </w:rPr>
      </w:pPr>
      <w:hyperlink r:id="rId23" w:history="1"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25336-82</w:t>
        </w:r>
        <w:r w:rsidR="00815AA3" w:rsidRPr="009C391A">
          <w:rPr>
            <w:bCs/>
            <w:szCs w:val="24"/>
            <w:shd w:val="clear" w:color="auto" w:fill="FFFFFF"/>
          </w:rPr>
          <w:t xml:space="preserve"> </w:t>
        </w:r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Посуда и оборудование </w:t>
        </w:r>
        <w:proofErr w:type="gramStart"/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лабораторные</w:t>
        </w:r>
        <w:proofErr w:type="gramEnd"/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 стеклянные. Типы, основные параметры и размеры</w:t>
        </w:r>
      </w:hyperlink>
      <w:r w:rsidR="00815AA3" w:rsidRPr="009C391A">
        <w:rPr>
          <w:szCs w:val="24"/>
        </w:rPr>
        <w:t>.</w:t>
      </w:r>
    </w:p>
    <w:p w:rsidR="00815AA3" w:rsidRPr="009C391A" w:rsidRDefault="00A13352" w:rsidP="001721EE">
      <w:pPr>
        <w:ind w:firstLine="567"/>
        <w:rPr>
          <w:szCs w:val="24"/>
        </w:rPr>
      </w:pPr>
      <w:hyperlink r:id="rId24" w:history="1"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10929-76</w:t>
        </w:r>
        <w:r w:rsidR="00815AA3" w:rsidRPr="009C391A">
          <w:rPr>
            <w:bCs/>
            <w:szCs w:val="24"/>
            <w:shd w:val="clear" w:color="auto" w:fill="FFFFFF"/>
          </w:rPr>
          <w:t xml:space="preserve"> </w:t>
        </w:r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Реактивы. Водорода пероксид. Технические условия</w:t>
        </w:r>
      </w:hyperlink>
      <w:r w:rsidR="00815AA3" w:rsidRPr="009C391A">
        <w:rPr>
          <w:szCs w:val="24"/>
        </w:rPr>
        <w:t>.</w:t>
      </w:r>
    </w:p>
    <w:p w:rsidR="00815AA3" w:rsidRPr="009C391A" w:rsidRDefault="00A13352" w:rsidP="001721EE">
      <w:pPr>
        <w:ind w:firstLine="567"/>
        <w:rPr>
          <w:szCs w:val="24"/>
        </w:rPr>
      </w:pPr>
      <w:hyperlink r:id="rId25" w:history="1"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3760-79</w:t>
        </w:r>
        <w:r w:rsidR="00815AA3" w:rsidRPr="009C391A">
          <w:rPr>
            <w:bCs/>
            <w:szCs w:val="24"/>
            <w:shd w:val="clear" w:color="auto" w:fill="FFFFFF"/>
          </w:rPr>
          <w:t xml:space="preserve"> </w:t>
        </w:r>
        <w:r w:rsidR="00815AA3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Реактивы. Аммиак водный. Технические условия</w:t>
        </w:r>
      </w:hyperlink>
      <w:r w:rsidR="00815AA3" w:rsidRPr="009C391A">
        <w:rPr>
          <w:szCs w:val="24"/>
        </w:rPr>
        <w:t>.</w:t>
      </w:r>
    </w:p>
    <w:p w:rsidR="00815AA3" w:rsidRPr="009C391A" w:rsidRDefault="00A13352" w:rsidP="001721EE">
      <w:pPr>
        <w:ind w:firstLine="567"/>
        <w:rPr>
          <w:szCs w:val="24"/>
        </w:rPr>
      </w:pPr>
      <w:hyperlink r:id="rId26" w:history="1">
        <w:r w:rsidR="007A0D22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3652-69</w:t>
        </w:r>
        <w:r w:rsidR="007A0D22" w:rsidRPr="009C391A">
          <w:rPr>
            <w:bCs/>
            <w:szCs w:val="24"/>
            <w:shd w:val="clear" w:color="auto" w:fill="FFFFFF"/>
          </w:rPr>
          <w:t xml:space="preserve"> </w:t>
        </w:r>
        <w:r w:rsidR="007A0D22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Реактивы. Кислота лимонная моногидрат и безводная. Технические условия</w:t>
        </w:r>
      </w:hyperlink>
      <w:r w:rsidR="007A0D22" w:rsidRPr="009C391A">
        <w:rPr>
          <w:szCs w:val="24"/>
        </w:rPr>
        <w:t>.</w:t>
      </w:r>
    </w:p>
    <w:p w:rsidR="007A0D22" w:rsidRPr="009C391A" w:rsidRDefault="00A13352" w:rsidP="001721EE">
      <w:pPr>
        <w:ind w:firstLine="567"/>
        <w:rPr>
          <w:szCs w:val="24"/>
        </w:rPr>
      </w:pPr>
      <w:hyperlink r:id="rId27" w:history="1">
        <w:r w:rsidR="007A0D22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8864-71</w:t>
        </w:r>
        <w:r w:rsidR="007A0D22" w:rsidRPr="009C391A">
          <w:rPr>
            <w:bCs/>
            <w:szCs w:val="24"/>
            <w:shd w:val="clear" w:color="auto" w:fill="FFFFFF"/>
          </w:rPr>
          <w:t xml:space="preserve"> </w:t>
        </w:r>
        <w:r w:rsidR="007A0D22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Реактивы натрия </w:t>
        </w:r>
        <w:proofErr w:type="spellStart"/>
        <w:r w:rsidR="007A0D22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N,N-диэтилдитиокарбамат</w:t>
        </w:r>
        <w:proofErr w:type="spellEnd"/>
        <w:r w:rsidR="007A0D22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 3-водный. Технические условия</w:t>
        </w:r>
      </w:hyperlink>
      <w:r w:rsidR="007A0D22" w:rsidRPr="009C391A">
        <w:rPr>
          <w:szCs w:val="24"/>
        </w:rPr>
        <w:t>.</w:t>
      </w:r>
      <w:r w:rsidR="009136BE" w:rsidRPr="009C391A">
        <w:rPr>
          <w:szCs w:val="24"/>
        </w:rPr>
        <w:t xml:space="preserve"> </w:t>
      </w:r>
    </w:p>
    <w:p w:rsidR="007A0D22" w:rsidRPr="009C391A" w:rsidRDefault="00A13352" w:rsidP="007A0D22">
      <w:pPr>
        <w:shd w:val="clear" w:color="auto" w:fill="FFFFFF"/>
        <w:ind w:firstLine="567"/>
        <w:rPr>
          <w:szCs w:val="24"/>
        </w:rPr>
      </w:pPr>
      <w:hyperlink r:id="rId28" w:history="1">
        <w:r w:rsidR="007A0D22" w:rsidRPr="009C391A">
          <w:rPr>
            <w:rStyle w:val="af7"/>
            <w:bCs/>
            <w:color w:val="auto"/>
            <w:szCs w:val="24"/>
            <w:u w:val="none"/>
          </w:rPr>
          <w:t>ГОСТ 4165-78</w:t>
        </w:r>
        <w:r w:rsidR="007A0D22" w:rsidRPr="009C391A">
          <w:rPr>
            <w:bCs/>
            <w:szCs w:val="24"/>
          </w:rPr>
          <w:t xml:space="preserve"> </w:t>
        </w:r>
        <w:r w:rsidR="007A0D22" w:rsidRPr="009C391A">
          <w:rPr>
            <w:rStyle w:val="af7"/>
            <w:bCs/>
            <w:color w:val="auto"/>
            <w:szCs w:val="24"/>
            <w:u w:val="none"/>
          </w:rPr>
          <w:t>Реактивы. Медь II сернокислая 5-водная. Технические условия</w:t>
        </w:r>
      </w:hyperlink>
      <w:r w:rsidR="007A0D22" w:rsidRPr="009C391A">
        <w:rPr>
          <w:szCs w:val="24"/>
        </w:rPr>
        <w:t>.</w:t>
      </w:r>
    </w:p>
    <w:p w:rsidR="007A0D22" w:rsidRPr="009C391A" w:rsidRDefault="00A13352" w:rsidP="007A0D22">
      <w:pPr>
        <w:shd w:val="clear" w:color="auto" w:fill="FFFFFF"/>
        <w:ind w:firstLine="567"/>
        <w:rPr>
          <w:szCs w:val="24"/>
        </w:rPr>
      </w:pPr>
      <w:hyperlink r:id="rId29" w:history="1"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4236-77</w:t>
        </w:r>
        <w:r w:rsidR="000A78D0" w:rsidRPr="009C391A">
          <w:rPr>
            <w:bCs/>
            <w:szCs w:val="24"/>
            <w:shd w:val="clear" w:color="auto" w:fill="FFFFFF"/>
          </w:rPr>
          <w:t xml:space="preserve"> </w:t>
        </w:r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Реактивы. Свинец (II) азотнокислый. Технические условия</w:t>
        </w:r>
      </w:hyperlink>
      <w:r w:rsidR="000A78D0" w:rsidRPr="009C391A">
        <w:rPr>
          <w:szCs w:val="24"/>
        </w:rPr>
        <w:t>.</w:t>
      </w:r>
    </w:p>
    <w:p w:rsidR="000A78D0" w:rsidRPr="009C391A" w:rsidRDefault="00A13352" w:rsidP="007A0D22">
      <w:pPr>
        <w:shd w:val="clear" w:color="auto" w:fill="FFFFFF"/>
        <w:ind w:firstLine="567"/>
        <w:rPr>
          <w:szCs w:val="24"/>
        </w:rPr>
      </w:pPr>
      <w:hyperlink r:id="rId30" w:history="1"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4220-75</w:t>
        </w:r>
        <w:r w:rsidR="000A78D0" w:rsidRPr="009C391A">
          <w:rPr>
            <w:bCs/>
            <w:szCs w:val="24"/>
            <w:shd w:val="clear" w:color="auto" w:fill="FFFFFF"/>
          </w:rPr>
          <w:t xml:space="preserve"> </w:t>
        </w:r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 xml:space="preserve">Реактивы. Калий </w:t>
        </w:r>
        <w:proofErr w:type="spellStart"/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двухромовокислый</w:t>
        </w:r>
        <w:proofErr w:type="spellEnd"/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. Технические условия</w:t>
        </w:r>
      </w:hyperlink>
      <w:r w:rsidR="000A78D0" w:rsidRPr="009C391A">
        <w:rPr>
          <w:szCs w:val="24"/>
        </w:rPr>
        <w:t>.</w:t>
      </w:r>
    </w:p>
    <w:p w:rsidR="000A78D0" w:rsidRPr="009C391A" w:rsidRDefault="00A13352" w:rsidP="007A0D22">
      <w:pPr>
        <w:shd w:val="clear" w:color="auto" w:fill="FFFFFF"/>
        <w:ind w:firstLine="567"/>
        <w:rPr>
          <w:szCs w:val="24"/>
        </w:rPr>
      </w:pPr>
      <w:hyperlink r:id="rId31" w:history="1"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26932-86</w:t>
        </w:r>
        <w:r w:rsidR="000A78D0" w:rsidRPr="009C391A">
          <w:rPr>
            <w:bCs/>
            <w:szCs w:val="24"/>
            <w:shd w:val="clear" w:color="auto" w:fill="FFFFFF"/>
          </w:rPr>
          <w:t xml:space="preserve"> </w:t>
        </w:r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Сырье и продукты пищевые. Методы определения свинца</w:t>
        </w:r>
      </w:hyperlink>
      <w:r w:rsidR="000A78D0" w:rsidRPr="009C391A">
        <w:rPr>
          <w:szCs w:val="24"/>
        </w:rPr>
        <w:t>.</w:t>
      </w:r>
    </w:p>
    <w:p w:rsidR="007A0D22" w:rsidRPr="009C391A" w:rsidRDefault="00A13352" w:rsidP="001721EE">
      <w:pPr>
        <w:ind w:firstLine="567"/>
        <w:rPr>
          <w:szCs w:val="24"/>
        </w:rPr>
      </w:pPr>
      <w:hyperlink r:id="rId32" w:history="1">
        <w:r w:rsidR="000A78D0" w:rsidRPr="009C391A">
          <w:rPr>
            <w:rStyle w:val="af7"/>
            <w:bCs/>
            <w:color w:val="auto"/>
            <w:szCs w:val="24"/>
            <w:u w:val="none"/>
            <w:shd w:val="clear" w:color="auto" w:fill="FFFFFF"/>
          </w:rPr>
          <w:t>ГОСТ 26933-86 Сырье и продукты пищевые. Методы определения кадмия</w:t>
        </w:r>
      </w:hyperlink>
      <w:r w:rsidR="000A78D0" w:rsidRPr="009C391A">
        <w:rPr>
          <w:szCs w:val="24"/>
        </w:rPr>
        <w:t>.</w:t>
      </w:r>
    </w:p>
    <w:p w:rsidR="00522A49" w:rsidRPr="009C391A" w:rsidRDefault="000A78D0" w:rsidP="00522A49">
      <w:pPr>
        <w:ind w:firstLine="567"/>
        <w:rPr>
          <w:color w:val="000000" w:themeColor="text1"/>
          <w:szCs w:val="24"/>
        </w:rPr>
      </w:pPr>
      <w:r w:rsidRPr="009C391A">
        <w:rPr>
          <w:color w:val="000000" w:themeColor="text1"/>
          <w:szCs w:val="24"/>
        </w:rPr>
        <w:t>Г</w:t>
      </w:r>
      <w:hyperlink r:id="rId33" w:history="1">
        <w:r w:rsidRPr="009C391A">
          <w:rPr>
            <w:rStyle w:val="af7"/>
            <w:bCs/>
            <w:color w:val="000000" w:themeColor="text1"/>
            <w:szCs w:val="24"/>
            <w:u w:val="none"/>
            <w:shd w:val="clear" w:color="auto" w:fill="FFFFFF"/>
          </w:rPr>
          <w:t>ОСТ 26931-86</w:t>
        </w:r>
        <w:r w:rsidRPr="009C391A">
          <w:rPr>
            <w:bCs/>
            <w:color w:val="000000" w:themeColor="text1"/>
            <w:szCs w:val="24"/>
            <w:shd w:val="clear" w:color="auto" w:fill="FFFFFF"/>
          </w:rPr>
          <w:t xml:space="preserve"> </w:t>
        </w:r>
        <w:r w:rsidRPr="009C391A">
          <w:rPr>
            <w:rStyle w:val="af7"/>
            <w:bCs/>
            <w:color w:val="000000" w:themeColor="text1"/>
            <w:szCs w:val="24"/>
            <w:u w:val="none"/>
            <w:shd w:val="clear" w:color="auto" w:fill="FFFFFF"/>
          </w:rPr>
          <w:t>Сырье и продукты пищевые. Методы определения меди</w:t>
        </w:r>
      </w:hyperlink>
      <w:r w:rsidRPr="009C391A">
        <w:rPr>
          <w:color w:val="000000" w:themeColor="text1"/>
          <w:szCs w:val="24"/>
        </w:rPr>
        <w:t>.</w:t>
      </w:r>
    </w:p>
    <w:p w:rsidR="00522A49" w:rsidRPr="009C391A" w:rsidRDefault="00522A49" w:rsidP="00522A49">
      <w:pPr>
        <w:ind w:firstLine="567"/>
        <w:jc w:val="both"/>
        <w:rPr>
          <w:color w:val="000000" w:themeColor="text1"/>
          <w:szCs w:val="24"/>
        </w:rPr>
      </w:pPr>
      <w:r w:rsidRPr="009C391A">
        <w:rPr>
          <w:color w:val="000000" w:themeColor="text1"/>
          <w:szCs w:val="24"/>
        </w:rPr>
        <w:t>ГОСТ 4919.1-2016 Реактивы и особо чистые вещества. Методы приготовления растворов индикаторов.</w:t>
      </w:r>
    </w:p>
    <w:p w:rsidR="00C20080" w:rsidRPr="009C391A" w:rsidRDefault="00C20080" w:rsidP="00C20080">
      <w:pPr>
        <w:pStyle w:val="10"/>
        <w:shd w:val="clear" w:color="auto" w:fill="FFFFFF"/>
        <w:spacing w:before="0"/>
        <w:ind w:firstLine="567"/>
        <w:jc w:val="left"/>
        <w:textAlignment w:val="baseline"/>
      </w:pPr>
      <w:r w:rsidRPr="009C391A">
        <w:rPr>
          <w:sz w:val="24"/>
        </w:rPr>
        <w:t xml:space="preserve">ГОСТ 5457-75 </w:t>
      </w:r>
      <w:proofErr w:type="gramStart"/>
      <w:r w:rsidRPr="009C391A">
        <w:rPr>
          <w:sz w:val="24"/>
        </w:rPr>
        <w:t>Ацетилен</w:t>
      </w:r>
      <w:proofErr w:type="gramEnd"/>
      <w:r w:rsidRPr="009C391A">
        <w:rPr>
          <w:sz w:val="24"/>
        </w:rPr>
        <w:t xml:space="preserve"> растворенный и газообразный технический по в баллонах.</w:t>
      </w:r>
      <w:r w:rsidRPr="009C391A">
        <w:t xml:space="preserve"> </w:t>
      </w:r>
    </w:p>
    <w:p w:rsidR="006E3E0B" w:rsidRPr="009C391A" w:rsidRDefault="006E3E0B" w:rsidP="006E3E0B">
      <w:pPr>
        <w:rPr>
          <w:color w:val="000000" w:themeColor="text1"/>
        </w:rPr>
      </w:pPr>
    </w:p>
    <w:p w:rsidR="002E340C" w:rsidRDefault="002E340C" w:rsidP="002E340C">
      <w:pPr>
        <w:tabs>
          <w:tab w:val="left" w:pos="9356"/>
        </w:tabs>
        <w:ind w:right="1" w:firstLine="567"/>
        <w:jc w:val="both"/>
        <w:rPr>
          <w:sz w:val="20"/>
        </w:rPr>
      </w:pPr>
      <w:proofErr w:type="gramStart"/>
      <w:r w:rsidRPr="009C391A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</w:t>
      </w:r>
      <w:r w:rsidRPr="009C391A">
        <w:rPr>
          <w:sz w:val="20"/>
          <w:lang w:val="kk-KZ"/>
        </w:rPr>
        <w:t>ог</w:t>
      </w:r>
      <w:r w:rsidRPr="009C391A">
        <w:rPr>
          <w:sz w:val="20"/>
        </w:rPr>
        <w:t>е, опубликованном в текущем году.</w:t>
      </w:r>
      <w:proofErr w:type="gramEnd"/>
      <w:r w:rsidRPr="009C391A">
        <w:rPr>
          <w:sz w:val="20"/>
        </w:rPr>
        <w:t xml:space="preserve">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</w:t>
      </w:r>
      <w:r>
        <w:rPr>
          <w:sz w:val="20"/>
        </w:rPr>
        <w:t xml:space="preserve"> отменен без замены, то положение, в котором дана ссылка на него, применяется в части, не затрагивающей эту ссылку.</w:t>
      </w:r>
    </w:p>
    <w:p w:rsidR="00576C6F" w:rsidRPr="00657E9E" w:rsidRDefault="00576C6F" w:rsidP="003D0BBC">
      <w:pPr>
        <w:ind w:firstLine="567"/>
        <w:jc w:val="both"/>
        <w:rPr>
          <w:color w:val="000000" w:themeColor="text1"/>
          <w:szCs w:val="24"/>
        </w:rPr>
      </w:pPr>
    </w:p>
    <w:p w:rsidR="001C2D79" w:rsidRPr="00657E9E" w:rsidRDefault="001C2D79" w:rsidP="001C2D79">
      <w:pPr>
        <w:widowControl w:val="0"/>
        <w:tabs>
          <w:tab w:val="left" w:pos="993"/>
        </w:tabs>
        <w:ind w:left="567"/>
        <w:jc w:val="both"/>
        <w:rPr>
          <w:b/>
          <w:color w:val="000000" w:themeColor="text1"/>
          <w:szCs w:val="24"/>
        </w:rPr>
      </w:pPr>
      <w:r w:rsidRPr="00715E74">
        <w:rPr>
          <w:b/>
          <w:color w:val="000000" w:themeColor="text1"/>
          <w:szCs w:val="24"/>
        </w:rPr>
        <w:t>3</w:t>
      </w:r>
      <w:r w:rsidRPr="00657E9E">
        <w:rPr>
          <w:color w:val="000000" w:themeColor="text1"/>
          <w:szCs w:val="24"/>
        </w:rPr>
        <w:t xml:space="preserve"> </w:t>
      </w:r>
      <w:r w:rsidRPr="00657E9E">
        <w:rPr>
          <w:b/>
          <w:color w:val="000000" w:themeColor="text1"/>
          <w:szCs w:val="24"/>
        </w:rPr>
        <w:t>Термины и определения</w:t>
      </w:r>
    </w:p>
    <w:p w:rsidR="001C2D79" w:rsidRPr="00657E9E" w:rsidRDefault="001C2D79" w:rsidP="001C2D79">
      <w:pPr>
        <w:widowControl w:val="0"/>
        <w:ind w:firstLine="567"/>
        <w:rPr>
          <w:b/>
          <w:bCs/>
          <w:color w:val="000000" w:themeColor="text1"/>
          <w:szCs w:val="24"/>
        </w:rPr>
      </w:pPr>
    </w:p>
    <w:p w:rsidR="002E340C" w:rsidRDefault="002E340C" w:rsidP="002E340C">
      <w:pPr>
        <w:tabs>
          <w:tab w:val="left" w:pos="567"/>
        </w:tabs>
        <w:ind w:right="-2" w:firstLine="567"/>
        <w:jc w:val="both"/>
      </w:pPr>
      <w:r w:rsidRPr="005132AC">
        <w:t>В настоящем стандарте применяются</w:t>
      </w:r>
      <w:r>
        <w:t xml:space="preserve"> (используются)</w:t>
      </w:r>
      <w:r w:rsidRPr="005132AC">
        <w:t xml:space="preserve"> термины по [</w:t>
      </w:r>
      <w:r>
        <w:t>1</w:t>
      </w:r>
      <w:r w:rsidRPr="005132AC">
        <w:t>]</w:t>
      </w:r>
      <w:r>
        <w:t xml:space="preserve"> и</w:t>
      </w:r>
      <w:r w:rsidRPr="005132AC">
        <w:t xml:space="preserve"> </w:t>
      </w:r>
      <w:proofErr w:type="gramStart"/>
      <w:r w:rsidRPr="005132AC">
        <w:t>СТ</w:t>
      </w:r>
      <w:proofErr w:type="gramEnd"/>
      <w:r w:rsidRPr="005132AC">
        <w:t xml:space="preserve"> РК 2.1</w:t>
      </w:r>
      <w:r>
        <w:t xml:space="preserve">. </w:t>
      </w:r>
    </w:p>
    <w:p w:rsidR="001C2D79" w:rsidRPr="00657E9E" w:rsidRDefault="001C2D79" w:rsidP="003D0BBC">
      <w:pPr>
        <w:ind w:firstLine="567"/>
        <w:jc w:val="both"/>
        <w:rPr>
          <w:color w:val="000000" w:themeColor="text1"/>
          <w:szCs w:val="24"/>
        </w:rPr>
      </w:pPr>
    </w:p>
    <w:p w:rsidR="00576C6F" w:rsidRPr="00657E9E" w:rsidRDefault="001C2D79" w:rsidP="003D0BBC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4</w:t>
      </w:r>
      <w:r w:rsidR="00576C6F" w:rsidRPr="00657E9E">
        <w:rPr>
          <w:b/>
          <w:color w:val="000000" w:themeColor="text1"/>
          <w:szCs w:val="24"/>
        </w:rPr>
        <w:t xml:space="preserve"> </w:t>
      </w:r>
      <w:r w:rsidR="004B3E58">
        <w:rPr>
          <w:b/>
          <w:color w:val="000000" w:themeColor="text1"/>
          <w:szCs w:val="24"/>
          <w:lang w:val="kk-KZ"/>
        </w:rPr>
        <w:t xml:space="preserve"> Метод о</w:t>
      </w:r>
      <w:proofErr w:type="spellStart"/>
      <w:r w:rsidR="00576C6F" w:rsidRPr="00657E9E">
        <w:rPr>
          <w:b/>
          <w:color w:val="000000" w:themeColor="text1"/>
          <w:szCs w:val="24"/>
        </w:rPr>
        <w:t>тбор</w:t>
      </w:r>
      <w:proofErr w:type="spellEnd"/>
      <w:r w:rsidR="004B3E58">
        <w:rPr>
          <w:b/>
          <w:color w:val="000000" w:themeColor="text1"/>
          <w:szCs w:val="24"/>
          <w:lang w:val="kk-KZ"/>
        </w:rPr>
        <w:t>а и подготовки</w:t>
      </w:r>
      <w:r w:rsidR="00576C6F" w:rsidRPr="00657E9E">
        <w:rPr>
          <w:b/>
          <w:color w:val="000000" w:themeColor="text1"/>
          <w:szCs w:val="24"/>
        </w:rPr>
        <w:t xml:space="preserve"> проб </w:t>
      </w:r>
    </w:p>
    <w:p w:rsidR="006057B0" w:rsidRPr="00657E9E" w:rsidRDefault="006057B0" w:rsidP="003D0BBC">
      <w:pPr>
        <w:ind w:firstLine="567"/>
        <w:jc w:val="both"/>
        <w:rPr>
          <w:color w:val="000000" w:themeColor="text1"/>
          <w:szCs w:val="24"/>
        </w:rPr>
      </w:pPr>
    </w:p>
    <w:p w:rsidR="004B3E58" w:rsidRPr="002E340C" w:rsidRDefault="004B3E58" w:rsidP="004B3E58">
      <w:pPr>
        <w:pStyle w:val="af4"/>
        <w:ind w:firstLine="567"/>
        <w:jc w:val="both"/>
        <w:rPr>
          <w:szCs w:val="24"/>
        </w:rPr>
      </w:pPr>
      <w:r w:rsidRPr="002E340C">
        <w:t>Отбор и подготовку лабораторной пробы к испытанию проводят в соответствии с НТД на данный вид п</w:t>
      </w:r>
      <w:r w:rsidR="00FF4D9A" w:rsidRPr="002E340C">
        <w:t>родукции. Из объединенной лабо</w:t>
      </w:r>
      <w:r w:rsidRPr="002E340C">
        <w:t>раторной пробы для испытания отбирают две параллельных навески.</w:t>
      </w:r>
    </w:p>
    <w:p w:rsidR="004B3E58" w:rsidRPr="004B3E58" w:rsidRDefault="004B3E58" w:rsidP="004B3E58">
      <w:pPr>
        <w:pStyle w:val="af4"/>
        <w:ind w:firstLine="567"/>
        <w:jc w:val="both"/>
        <w:rPr>
          <w:szCs w:val="24"/>
        </w:rPr>
      </w:pPr>
      <w:r w:rsidRPr="002E340C">
        <w:t>При отборе проб и приготовлени</w:t>
      </w:r>
      <w:r w:rsidR="00FF4D9A" w:rsidRPr="002E340C">
        <w:t>и гомогенизированной объединен</w:t>
      </w:r>
      <w:r w:rsidRPr="002E340C">
        <w:t xml:space="preserve">ной лабораторной пробы следует избегать ее контакта с предметами, содержащими определяемые металлы. </w:t>
      </w:r>
      <w:r w:rsidRPr="002E340C">
        <w:lastRenderedPageBreak/>
        <w:t>Загрязнение лабораторной пробы железом, хромом и никелем может пр</w:t>
      </w:r>
      <w:r w:rsidR="00FF4D9A" w:rsidRPr="002E340C">
        <w:t>оисходить при контакте с нержа</w:t>
      </w:r>
      <w:r w:rsidRPr="002E340C">
        <w:t>веющей сталью, свинцом - с резиной, кадмием - с некоторыми видами пластмасс и т. д. Эти загрязнения контрольным опытом не учитываются и могут давать заметное завышение результатов.</w:t>
      </w:r>
    </w:p>
    <w:p w:rsidR="00576C6F" w:rsidRPr="004B3E58" w:rsidRDefault="00576C6F" w:rsidP="004B3E58">
      <w:pPr>
        <w:ind w:firstLine="567"/>
        <w:jc w:val="both"/>
        <w:rPr>
          <w:rFonts w:eastAsiaTheme="minorEastAsia"/>
          <w:color w:val="000000" w:themeColor="text1"/>
          <w:szCs w:val="24"/>
          <w:lang w:val="kk-KZ"/>
        </w:rPr>
      </w:pPr>
      <w:r w:rsidRPr="00657E9E">
        <w:rPr>
          <w:rFonts w:eastAsiaTheme="minorEastAsia"/>
          <w:color w:val="000000" w:themeColor="text1"/>
          <w:szCs w:val="24"/>
        </w:rPr>
        <w:t xml:space="preserve"> </w:t>
      </w:r>
    </w:p>
    <w:p w:rsidR="004B3E58" w:rsidRPr="004B3E58" w:rsidRDefault="001C2D79" w:rsidP="004B3E58">
      <w:pPr>
        <w:pStyle w:val="af4"/>
        <w:ind w:firstLine="567"/>
        <w:rPr>
          <w:b/>
        </w:rPr>
      </w:pPr>
      <w:r w:rsidRPr="004B3E58">
        <w:rPr>
          <w:b/>
          <w:color w:val="000000" w:themeColor="text1"/>
          <w:spacing w:val="2"/>
          <w:szCs w:val="24"/>
        </w:rPr>
        <w:t xml:space="preserve">5 </w:t>
      </w:r>
      <w:r w:rsidR="004B3E58" w:rsidRPr="004B3E58">
        <w:rPr>
          <w:b/>
        </w:rPr>
        <w:t xml:space="preserve"> Минерализация проб</w:t>
      </w:r>
    </w:p>
    <w:p w:rsidR="004B3E58" w:rsidRPr="004B3E58" w:rsidRDefault="004B3E58" w:rsidP="004B3E58">
      <w:pPr>
        <w:pStyle w:val="af4"/>
        <w:rPr>
          <w:szCs w:val="24"/>
        </w:rPr>
      </w:pPr>
    </w:p>
    <w:p w:rsidR="004B3E58" w:rsidRPr="00E9457E" w:rsidRDefault="004B3E58" w:rsidP="004B3E58">
      <w:pPr>
        <w:pStyle w:val="af4"/>
        <w:ind w:firstLine="567"/>
        <w:rPr>
          <w:b/>
          <w:szCs w:val="24"/>
        </w:rPr>
      </w:pPr>
      <w:r w:rsidRPr="00E9457E">
        <w:rPr>
          <w:b/>
          <w:lang w:val="kk-KZ"/>
        </w:rPr>
        <w:t>5</w:t>
      </w:r>
      <w:r w:rsidRPr="00E9457E">
        <w:rPr>
          <w:b/>
        </w:rPr>
        <w:t>.</w:t>
      </w:r>
      <w:r w:rsidRPr="00E9457E">
        <w:rPr>
          <w:b/>
          <w:lang w:val="kk-KZ"/>
        </w:rPr>
        <w:t>1</w:t>
      </w:r>
      <w:r w:rsidRPr="00E9457E">
        <w:rPr>
          <w:b/>
        </w:rPr>
        <w:t xml:space="preserve">. </w:t>
      </w:r>
      <w:r w:rsidRPr="00E9457E">
        <w:rPr>
          <w:b/>
          <w:iCs/>
        </w:rPr>
        <w:t>Способ сухой минерализации</w:t>
      </w:r>
    </w:p>
    <w:p w:rsidR="004B3E58" w:rsidRDefault="00FF4D9A" w:rsidP="004B3E58">
      <w:pPr>
        <w:pStyle w:val="af4"/>
        <w:ind w:firstLine="567"/>
      </w:pPr>
      <w:r>
        <w:t xml:space="preserve"> </w:t>
      </w:r>
      <w:r w:rsidR="004B3E58" w:rsidRPr="004B3E58">
        <w:t>Способ основан на полном разложении органических веществ путем сжигани</w:t>
      </w:r>
      <w:r w:rsidR="002E340C">
        <w:t>я</w:t>
      </w:r>
      <w:r w:rsidR="004B3E58" w:rsidRPr="004B3E58">
        <w:t xml:space="preserve"> пробы сырья или про</w:t>
      </w:r>
      <w:r>
        <w:t>дукта в электропечи при контро</w:t>
      </w:r>
      <w:r w:rsidR="004B3E58" w:rsidRPr="004B3E58">
        <w:t xml:space="preserve">лируемом температурном режиме и предназначен для всех видов сырья и продуктов, кроме продуктов с содержанием жира </w:t>
      </w:r>
      <w:r w:rsidR="002E340C">
        <w:t xml:space="preserve">                   </w:t>
      </w:r>
      <w:r w:rsidR="004B3E58" w:rsidRPr="004B3E58">
        <w:t>60 % и более.</w:t>
      </w:r>
    </w:p>
    <w:p w:rsidR="00194C24" w:rsidRPr="004B3E58" w:rsidRDefault="00194C24" w:rsidP="004B3E58">
      <w:pPr>
        <w:pStyle w:val="af4"/>
        <w:ind w:firstLine="567"/>
        <w:rPr>
          <w:szCs w:val="24"/>
          <w:lang w:val="kk-KZ"/>
        </w:rPr>
      </w:pPr>
    </w:p>
    <w:p w:rsidR="00FE3801" w:rsidRPr="00194C24" w:rsidRDefault="004B3E58" w:rsidP="004B3E58">
      <w:pPr>
        <w:pStyle w:val="af4"/>
        <w:ind w:firstLine="567"/>
        <w:rPr>
          <w:b/>
          <w:color w:val="333333"/>
          <w:shd w:val="clear" w:color="auto" w:fill="FFFFFF"/>
        </w:rPr>
      </w:pPr>
      <w:bookmarkStart w:id="1" w:name="page6"/>
      <w:bookmarkEnd w:id="1"/>
      <w:r w:rsidRPr="00194C24">
        <w:rPr>
          <w:b/>
          <w:lang w:val="kk-KZ"/>
        </w:rPr>
        <w:t>5</w:t>
      </w:r>
      <w:r w:rsidR="00FE3801" w:rsidRPr="00194C24">
        <w:rPr>
          <w:b/>
        </w:rPr>
        <w:t xml:space="preserve">.2 </w:t>
      </w:r>
      <w:r w:rsidR="009673CA" w:rsidRPr="00194C24">
        <w:rPr>
          <w:b/>
        </w:rPr>
        <w:t>Средства измерений</w:t>
      </w:r>
      <w:r w:rsidRPr="00194C24">
        <w:rPr>
          <w:b/>
        </w:rPr>
        <w:t>,</w:t>
      </w:r>
      <w:r w:rsidR="00152E01" w:rsidRPr="00194C24">
        <w:rPr>
          <w:b/>
        </w:rPr>
        <w:t xml:space="preserve"> </w:t>
      </w:r>
      <w:r w:rsidR="00152E01" w:rsidRPr="00194C24">
        <w:rPr>
          <w:rFonts w:eastAsia="Calibri"/>
          <w:b/>
        </w:rPr>
        <w:t>вспомогательное оборудование,</w:t>
      </w:r>
      <w:r w:rsidRPr="00194C24">
        <w:rPr>
          <w:b/>
        </w:rPr>
        <w:t xml:space="preserve"> материалы</w:t>
      </w:r>
      <w:r w:rsidR="00785841" w:rsidRPr="00194C24">
        <w:rPr>
          <w:b/>
        </w:rPr>
        <w:t xml:space="preserve"> и</w:t>
      </w:r>
      <w:r w:rsidRPr="00194C24">
        <w:rPr>
          <w:b/>
        </w:rPr>
        <w:t xml:space="preserve"> реактивы.</w:t>
      </w:r>
      <w:r w:rsidR="00FE3801" w:rsidRPr="00194C24">
        <w:rPr>
          <w:b/>
          <w:color w:val="333333"/>
          <w:shd w:val="clear" w:color="auto" w:fill="FFFFFF"/>
        </w:rPr>
        <w:t xml:space="preserve"> </w:t>
      </w:r>
    </w:p>
    <w:p w:rsidR="004B3E58" w:rsidRPr="00FE3801" w:rsidRDefault="00FE3801" w:rsidP="00223F7A">
      <w:pPr>
        <w:pStyle w:val="af4"/>
        <w:ind w:firstLine="567"/>
        <w:jc w:val="both"/>
      </w:pPr>
      <w:r w:rsidRPr="00FE3801">
        <w:rPr>
          <w:shd w:val="clear" w:color="auto" w:fill="FFFFFF"/>
        </w:rPr>
        <w:t>При выполнении измерени</w:t>
      </w:r>
      <w:r w:rsidR="00223F7A">
        <w:rPr>
          <w:shd w:val="clear" w:color="auto" w:fill="FFFFFF"/>
        </w:rPr>
        <w:t>й</w:t>
      </w:r>
      <w:r w:rsidRPr="00FE3801">
        <w:rPr>
          <w:shd w:val="clear" w:color="auto" w:fill="FFFFFF"/>
        </w:rPr>
        <w:t xml:space="preserve"> применяют следующие средства измерений вспомогательное оборудование, материалы и реактивы</w:t>
      </w:r>
      <w:r w:rsidR="00223F7A">
        <w:rPr>
          <w:shd w:val="clear" w:color="auto" w:fill="FFFFFF"/>
        </w:rPr>
        <w:t xml:space="preserve">.  </w:t>
      </w:r>
    </w:p>
    <w:p w:rsidR="00FE3801" w:rsidRPr="00FE3801" w:rsidRDefault="00FE3801" w:rsidP="00FE380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5</w:t>
      </w:r>
      <w:r w:rsidRPr="00657E9E">
        <w:rPr>
          <w:rFonts w:eastAsiaTheme="minorEastAsia"/>
          <w:color w:val="000000" w:themeColor="text1"/>
          <w:szCs w:val="24"/>
        </w:rPr>
        <w:t>.2.1 Средства измерений и вспомогательное оборудование:</w:t>
      </w:r>
    </w:p>
    <w:p w:rsidR="004B3E58" w:rsidRPr="004B3E58" w:rsidRDefault="00E9457E" w:rsidP="004B3E58">
      <w:pPr>
        <w:pStyle w:val="af4"/>
        <w:ind w:firstLine="567"/>
        <w:rPr>
          <w:szCs w:val="24"/>
        </w:rPr>
      </w:pPr>
      <w:r>
        <w:t>-в</w:t>
      </w:r>
      <w:r w:rsidR="004B3E58" w:rsidRPr="004B3E58">
        <w:t>есы лабораторные общего назна</w:t>
      </w:r>
      <w:r w:rsidR="00FF4D9A">
        <w:t>чения с метрологическими харак</w:t>
      </w:r>
      <w:r w:rsidR="004B3E58" w:rsidRPr="004B3E58">
        <w:t>теристиками по ГОСТ 24104 с наибольшим пределом взвешивания 200 г не ниже 2-го класса точности</w:t>
      </w:r>
      <w:r w:rsidR="002E340C">
        <w:t>.</w:t>
      </w:r>
    </w:p>
    <w:p w:rsidR="004B3E58" w:rsidRPr="004B3E58" w:rsidRDefault="00E9457E" w:rsidP="004B3E58">
      <w:pPr>
        <w:pStyle w:val="af4"/>
        <w:ind w:firstLine="567"/>
        <w:rPr>
          <w:szCs w:val="24"/>
        </w:rPr>
      </w:pPr>
      <w:r>
        <w:t>-в</w:t>
      </w:r>
      <w:r w:rsidR="004B3E58" w:rsidRPr="004B3E58">
        <w:t>есы лабораторные общего назна</w:t>
      </w:r>
      <w:r w:rsidR="00FF4D9A">
        <w:t>чения с метрологическими харак</w:t>
      </w:r>
      <w:r w:rsidR="004B3E58" w:rsidRPr="004B3E58">
        <w:t>теристиками п</w:t>
      </w:r>
      <w:r w:rsidR="004B3E58">
        <w:rPr>
          <w:lang w:val="kk-KZ"/>
        </w:rPr>
        <w:t>о</w:t>
      </w:r>
      <w:r w:rsidR="004B3E58" w:rsidRPr="004B3E58">
        <w:t xml:space="preserve"> ГОСТ 24104 с наибольшим пределом взвешивания 500 г 4-го класса точности</w:t>
      </w:r>
    </w:p>
    <w:p w:rsidR="004B3E58" w:rsidRPr="004A6E32" w:rsidRDefault="00E9457E" w:rsidP="0089678A">
      <w:pPr>
        <w:pStyle w:val="af4"/>
        <w:ind w:firstLine="567"/>
        <w:rPr>
          <w:szCs w:val="24"/>
        </w:rPr>
      </w:pPr>
      <w:r>
        <w:t>-э</w:t>
      </w:r>
      <w:r w:rsidR="0089678A">
        <w:t>ле</w:t>
      </w:r>
      <w:r w:rsidR="0089678A">
        <w:rPr>
          <w:lang w:val="kk-KZ"/>
        </w:rPr>
        <w:t>кт</w:t>
      </w:r>
      <w:proofErr w:type="spellStart"/>
      <w:r w:rsidR="004B3E58" w:rsidRPr="004B3E58">
        <w:t>ропечь</w:t>
      </w:r>
      <w:proofErr w:type="spellEnd"/>
      <w:r w:rsidR="004B3E58" w:rsidRPr="004B3E58">
        <w:t xml:space="preserve"> сопротивления каме</w:t>
      </w:r>
      <w:r w:rsidR="00FF4D9A">
        <w:t>рная лабораторная, обеспечиваю</w:t>
      </w:r>
      <w:r w:rsidR="004B3E58" w:rsidRPr="004B3E58">
        <w:t>щая поддержание заданного температурного режима от 150 до 500</w:t>
      </w:r>
      <w:proofErr w:type="gramStart"/>
      <w:r w:rsidR="004B3E58" w:rsidRPr="004B3E58">
        <w:t xml:space="preserve"> °С</w:t>
      </w:r>
      <w:proofErr w:type="gramEnd"/>
      <w:r w:rsidR="004A6E32">
        <w:t xml:space="preserve"> по </w:t>
      </w:r>
      <w:r w:rsidR="004A6E32" w:rsidRPr="004A6E32">
        <w:t xml:space="preserve">[2]. </w:t>
      </w:r>
    </w:p>
    <w:p w:rsidR="004B3E58" w:rsidRPr="004A6E32" w:rsidRDefault="00E9457E" w:rsidP="0089678A">
      <w:pPr>
        <w:pStyle w:val="af4"/>
        <w:ind w:firstLine="567"/>
        <w:rPr>
          <w:szCs w:val="24"/>
        </w:rPr>
      </w:pPr>
      <w:r>
        <w:t>-щ</w:t>
      </w:r>
      <w:r w:rsidR="004B3E58" w:rsidRPr="004B3E58">
        <w:t>ипцы тигельные</w:t>
      </w:r>
      <w:r w:rsidR="004A6E32">
        <w:t xml:space="preserve"> по </w:t>
      </w:r>
      <w:r w:rsidR="004A6E32" w:rsidRPr="004A6E32">
        <w:t xml:space="preserve">[3]. </w:t>
      </w:r>
    </w:p>
    <w:p w:rsidR="004B3E58" w:rsidRPr="004A6E32" w:rsidRDefault="00E9457E" w:rsidP="0089678A">
      <w:pPr>
        <w:pStyle w:val="af4"/>
        <w:ind w:firstLine="567"/>
        <w:rPr>
          <w:szCs w:val="24"/>
        </w:rPr>
      </w:pPr>
      <w:r>
        <w:t>-э</w:t>
      </w:r>
      <w:r w:rsidR="004B3E58" w:rsidRPr="004B3E58">
        <w:t>лектроплитка бытовая по ГОСТ 14919 или горелка газовая</w:t>
      </w:r>
      <w:r w:rsidR="004A6E32" w:rsidRPr="004A6E32">
        <w:t xml:space="preserve"> </w:t>
      </w:r>
      <w:r w:rsidR="004A6E32" w:rsidRPr="00DC3A39">
        <w:rPr>
          <w:szCs w:val="24"/>
          <w:lang w:val="kk-KZ"/>
        </w:rPr>
        <w:t xml:space="preserve">по </w:t>
      </w:r>
      <w:r w:rsidR="004A6E32" w:rsidRPr="00DC3A39">
        <w:rPr>
          <w:color w:val="000000" w:themeColor="text1"/>
          <w:szCs w:val="24"/>
        </w:rPr>
        <w:t>ГОСТ 21204</w:t>
      </w:r>
      <w:r w:rsidR="004A6E32">
        <w:rPr>
          <w:color w:val="000000" w:themeColor="text1"/>
          <w:szCs w:val="24"/>
        </w:rPr>
        <w:t xml:space="preserve">. </w:t>
      </w:r>
    </w:p>
    <w:p w:rsidR="004B3E58" w:rsidRPr="00637B6F" w:rsidRDefault="00E9457E" w:rsidP="0089678A">
      <w:pPr>
        <w:pStyle w:val="af4"/>
        <w:ind w:firstLine="567"/>
        <w:rPr>
          <w:szCs w:val="24"/>
        </w:rPr>
      </w:pPr>
      <w:r>
        <w:t>-б</w:t>
      </w:r>
      <w:r w:rsidR="004B3E58" w:rsidRPr="004B3E58">
        <w:t>аня водяная</w:t>
      </w:r>
      <w:r w:rsidR="00637B6F">
        <w:t xml:space="preserve"> по </w:t>
      </w:r>
      <w:r w:rsidR="00637B6F" w:rsidRPr="00637B6F">
        <w:t xml:space="preserve">[4]. </w:t>
      </w:r>
    </w:p>
    <w:p w:rsidR="004B3E58" w:rsidRPr="00637B6F" w:rsidRDefault="00E9457E" w:rsidP="00637B6F">
      <w:pPr>
        <w:pStyle w:val="af4"/>
        <w:ind w:firstLine="567"/>
        <w:jc w:val="both"/>
        <w:rPr>
          <w:szCs w:val="24"/>
        </w:rPr>
      </w:pPr>
      <w:r>
        <w:t>-ч</w:t>
      </w:r>
      <w:r w:rsidR="004B3E58" w:rsidRPr="004B3E58">
        <w:t xml:space="preserve">аши или тигли кварцевые по </w:t>
      </w:r>
      <w:r w:rsidR="00FF4D9A">
        <w:t>ГОСТ 19908 или чаши (тигли) фар</w:t>
      </w:r>
      <w:r w:rsidR="004B3E58" w:rsidRPr="004B3E58">
        <w:t xml:space="preserve">форовые по </w:t>
      </w:r>
      <w:r w:rsidR="00637B6F" w:rsidRPr="00637B6F">
        <w:t xml:space="preserve">                   </w:t>
      </w:r>
      <w:r w:rsidR="004B3E58" w:rsidRPr="004B3E58">
        <w:t>ГОСТ 9147</w:t>
      </w:r>
      <w:r w:rsidR="00637B6F" w:rsidRPr="00637B6F">
        <w:t>.</w:t>
      </w:r>
    </w:p>
    <w:p w:rsidR="004B3E58" w:rsidRPr="00637B6F" w:rsidRDefault="00E9457E" w:rsidP="00637B6F">
      <w:pPr>
        <w:pStyle w:val="af4"/>
        <w:ind w:firstLine="567"/>
        <w:jc w:val="both"/>
      </w:pPr>
      <w:r>
        <w:t>-с</w:t>
      </w:r>
      <w:r w:rsidR="004B3E58" w:rsidRPr="004B3E58">
        <w:t>текла часовые</w:t>
      </w:r>
      <w:r w:rsidR="00637B6F">
        <w:rPr>
          <w:lang w:val="kk-KZ"/>
        </w:rPr>
        <w:t xml:space="preserve"> по ГОСТ 14183</w:t>
      </w:r>
      <w:r w:rsidR="004B3E58" w:rsidRPr="004B3E58">
        <w:t xml:space="preserve"> или чашки Петри для накрытия тиглей (чашек)</w:t>
      </w:r>
      <w:r w:rsidR="00637B6F" w:rsidRPr="00637B6F">
        <w:t xml:space="preserve"> </w:t>
      </w:r>
      <w:r w:rsidR="00637B6F">
        <w:t>по                       ГОСТ 23932</w:t>
      </w:r>
      <w:r w:rsidR="00637B6F" w:rsidRPr="00BB72D4">
        <w:t>.</w:t>
      </w:r>
    </w:p>
    <w:p w:rsidR="004B3E58" w:rsidRPr="004B3E58" w:rsidRDefault="00E9457E" w:rsidP="0089678A">
      <w:pPr>
        <w:pStyle w:val="af4"/>
        <w:ind w:firstLine="567"/>
        <w:rPr>
          <w:szCs w:val="24"/>
        </w:rPr>
      </w:pPr>
      <w:r>
        <w:t>-п</w:t>
      </w:r>
      <w:r w:rsidR="004B3E58" w:rsidRPr="004B3E58">
        <w:t>ипетк</w:t>
      </w:r>
      <w:r w:rsidR="00637B6F">
        <w:t>и</w:t>
      </w:r>
      <w:r w:rsidR="004B3E58" w:rsidRPr="004B3E58">
        <w:t xml:space="preserve"> по ГОСТ 20292</w:t>
      </w:r>
      <w:r w:rsidR="00637B6F">
        <w:t xml:space="preserve">. </w:t>
      </w:r>
    </w:p>
    <w:p w:rsidR="004B3E58" w:rsidRPr="004B3E58" w:rsidRDefault="00E9457E" w:rsidP="0089678A">
      <w:pPr>
        <w:pStyle w:val="af4"/>
        <w:ind w:firstLine="567"/>
        <w:rPr>
          <w:szCs w:val="24"/>
        </w:rPr>
      </w:pPr>
      <w:r>
        <w:t>-ц</w:t>
      </w:r>
      <w:r w:rsidR="004B3E58" w:rsidRPr="004B3E58">
        <w:t>илиндры по ГОСТ 1770</w:t>
      </w:r>
      <w:r w:rsidR="00637B6F">
        <w:t>.</w:t>
      </w:r>
    </w:p>
    <w:p w:rsidR="00FE3801" w:rsidRDefault="00E9457E" w:rsidP="00FE3801">
      <w:pPr>
        <w:pStyle w:val="af4"/>
        <w:ind w:firstLine="567"/>
        <w:jc w:val="both"/>
      </w:pPr>
      <w:r>
        <w:t>-в</w:t>
      </w:r>
      <w:r w:rsidR="004B3E58" w:rsidRPr="004B3E58">
        <w:t>оронки лабораторные по ГОСТ 25336</w:t>
      </w:r>
      <w:r w:rsidR="00637B6F">
        <w:t>.</w:t>
      </w:r>
      <w:r w:rsidR="00FE3801" w:rsidRPr="00FE3801">
        <w:t xml:space="preserve"> </w:t>
      </w:r>
    </w:p>
    <w:p w:rsidR="00FE3801" w:rsidRPr="00C90F1D" w:rsidRDefault="00FE3801" w:rsidP="00FE3801">
      <w:pPr>
        <w:pStyle w:val="af4"/>
        <w:ind w:firstLine="567"/>
        <w:jc w:val="both"/>
        <w:rPr>
          <w:szCs w:val="24"/>
        </w:rPr>
      </w:pPr>
      <w:r>
        <w:t>-ш</w:t>
      </w:r>
      <w:r w:rsidRPr="00C90F1D">
        <w:t>татив химический</w:t>
      </w:r>
    </w:p>
    <w:p w:rsidR="00FE3801" w:rsidRPr="00C90F1D" w:rsidRDefault="00FE3801" w:rsidP="00FE3801">
      <w:pPr>
        <w:pStyle w:val="af4"/>
        <w:ind w:firstLine="567"/>
        <w:jc w:val="both"/>
        <w:rPr>
          <w:szCs w:val="24"/>
        </w:rPr>
      </w:pPr>
      <w:r>
        <w:t>-к</w:t>
      </w:r>
      <w:r w:rsidRPr="00C90F1D">
        <w:t xml:space="preserve">олбы </w:t>
      </w:r>
      <w:proofErr w:type="spellStart"/>
      <w:r w:rsidRPr="00C90F1D">
        <w:t>Кьельдаля</w:t>
      </w:r>
      <w:proofErr w:type="spellEnd"/>
      <w:r w:rsidRPr="00C90F1D">
        <w:t xml:space="preserve"> по ГОСТ 25336 или колбы плоскодонные по </w:t>
      </w:r>
      <w:r w:rsidRPr="00B23A21">
        <w:t>ГОСТ 25336</w:t>
      </w:r>
      <w:r>
        <w:t xml:space="preserve">; </w:t>
      </w:r>
    </w:p>
    <w:p w:rsidR="00FE3801" w:rsidRPr="00C90F1D" w:rsidRDefault="00FE3801" w:rsidP="00FE3801">
      <w:pPr>
        <w:pStyle w:val="af4"/>
        <w:ind w:firstLine="567"/>
        <w:jc w:val="both"/>
        <w:rPr>
          <w:szCs w:val="24"/>
        </w:rPr>
      </w:pPr>
      <w:r>
        <w:t>-с</w:t>
      </w:r>
      <w:r w:rsidRPr="00C90F1D">
        <w:t>таканы по ГОСТ 25336</w:t>
      </w:r>
      <w:r>
        <w:t xml:space="preserve">; </w:t>
      </w:r>
    </w:p>
    <w:p w:rsidR="00FE3801" w:rsidRPr="00C90F1D" w:rsidRDefault="00FE3801" w:rsidP="00FE3801">
      <w:pPr>
        <w:pStyle w:val="af4"/>
        <w:ind w:firstLine="567"/>
        <w:jc w:val="both"/>
        <w:rPr>
          <w:szCs w:val="24"/>
        </w:rPr>
      </w:pPr>
      <w:r>
        <w:t>-к</w:t>
      </w:r>
      <w:r w:rsidRPr="00C90F1D">
        <w:t>олбы мерные по ГОСТ 1770</w:t>
      </w:r>
      <w:r>
        <w:t xml:space="preserve">; </w:t>
      </w:r>
    </w:p>
    <w:p w:rsidR="00FE3801" w:rsidRPr="00C90F1D" w:rsidRDefault="00FE3801" w:rsidP="00FE3801">
      <w:pPr>
        <w:pStyle w:val="af4"/>
        <w:ind w:firstLine="567"/>
        <w:jc w:val="both"/>
        <w:rPr>
          <w:szCs w:val="24"/>
        </w:rPr>
      </w:pPr>
      <w:r>
        <w:t>-к</w:t>
      </w:r>
      <w:r w:rsidRPr="00C90F1D">
        <w:t>олбы по ГОСТ 25336</w:t>
      </w:r>
      <w:r>
        <w:t xml:space="preserve">; </w:t>
      </w:r>
    </w:p>
    <w:p w:rsidR="00FE3801" w:rsidRPr="00C90F1D" w:rsidRDefault="00FE3801" w:rsidP="00FE3801">
      <w:pPr>
        <w:pStyle w:val="af4"/>
        <w:ind w:firstLine="567"/>
        <w:jc w:val="both"/>
        <w:rPr>
          <w:szCs w:val="24"/>
        </w:rPr>
      </w:pPr>
      <w:r>
        <w:t>-ш</w:t>
      </w:r>
      <w:r w:rsidRPr="00C90F1D">
        <w:t>арики стеклянные, используемые для обеспечения равномерно</w:t>
      </w:r>
      <w:r w:rsidRPr="00C90F1D">
        <w:softHyphen/>
        <w:t>сти кипения</w:t>
      </w:r>
    </w:p>
    <w:p w:rsidR="006D0922" w:rsidRDefault="00E9457E" w:rsidP="00532F5C">
      <w:pPr>
        <w:pStyle w:val="af4"/>
        <w:ind w:firstLine="567"/>
      </w:pPr>
      <w:r>
        <w:t>-ф</w:t>
      </w:r>
      <w:r w:rsidR="006D0922">
        <w:t xml:space="preserve">ильтры </w:t>
      </w:r>
      <w:proofErr w:type="spellStart"/>
      <w:r w:rsidR="006D0922">
        <w:t>обеззоленные</w:t>
      </w:r>
      <w:proofErr w:type="spellEnd"/>
      <w:r w:rsidR="006D0922">
        <w:t xml:space="preserve"> «синяя лента» диаметром 7-10 см</w:t>
      </w:r>
      <w:r w:rsidR="006D0922" w:rsidRPr="005731A8">
        <w:t xml:space="preserve"> </w:t>
      </w:r>
      <w:r w:rsidR="006D0922">
        <w:t xml:space="preserve">по </w:t>
      </w:r>
      <w:r w:rsidR="006D0922" w:rsidRPr="005731A8">
        <w:t>[</w:t>
      </w:r>
      <w:r w:rsidR="006D0922">
        <w:t>5</w:t>
      </w:r>
      <w:r w:rsidR="006D0922" w:rsidRPr="005731A8">
        <w:t>]</w:t>
      </w:r>
      <w:r w:rsidR="006D0922">
        <w:t xml:space="preserve">. </w:t>
      </w:r>
    </w:p>
    <w:p w:rsidR="00532F5C" w:rsidRDefault="00532F5C" w:rsidP="00532F5C">
      <w:pPr>
        <w:pStyle w:val="af4"/>
        <w:ind w:firstLine="567"/>
        <w:jc w:val="both"/>
      </w:pPr>
      <w:r>
        <w:t>-к</w:t>
      </w:r>
      <w:r w:rsidRPr="00C90F1D">
        <w:t xml:space="preserve">олба по ГОСТ 25336; </w:t>
      </w:r>
    </w:p>
    <w:p w:rsidR="00532F5C" w:rsidRDefault="00532F5C" w:rsidP="00532F5C">
      <w:pPr>
        <w:pStyle w:val="af4"/>
        <w:ind w:firstLine="567"/>
        <w:jc w:val="both"/>
      </w:pPr>
      <w:r>
        <w:t>-х</w:t>
      </w:r>
      <w:r w:rsidRPr="00C90F1D">
        <w:t xml:space="preserve">олодильник по ГОСТ 25336; </w:t>
      </w:r>
    </w:p>
    <w:p w:rsidR="00532F5C" w:rsidRDefault="00532F5C" w:rsidP="00532F5C">
      <w:pPr>
        <w:pStyle w:val="af4"/>
        <w:ind w:firstLine="567"/>
        <w:jc w:val="both"/>
      </w:pPr>
      <w:r>
        <w:t>-в</w:t>
      </w:r>
      <w:r w:rsidRPr="00C90F1D">
        <w:t>оронка делительная по ГОСТ 25336.</w:t>
      </w:r>
    </w:p>
    <w:p w:rsidR="00532F5C" w:rsidRPr="00194C24" w:rsidRDefault="00194C24" w:rsidP="00194C24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5</w:t>
      </w:r>
      <w:r w:rsidRPr="00657E9E">
        <w:rPr>
          <w:rFonts w:eastAsiaTheme="minorEastAsia"/>
          <w:color w:val="000000" w:themeColor="text1"/>
          <w:szCs w:val="24"/>
        </w:rPr>
        <w:t>.2.2 Реактивы и материалы:</w:t>
      </w:r>
    </w:p>
    <w:p w:rsidR="00532F5C" w:rsidRDefault="00E9457E" w:rsidP="00532F5C">
      <w:pPr>
        <w:pStyle w:val="af4"/>
        <w:ind w:firstLine="567"/>
      </w:pPr>
      <w:r>
        <w:t>-</w:t>
      </w:r>
      <w:proofErr w:type="gramStart"/>
      <w:r>
        <w:t>в</w:t>
      </w:r>
      <w:r w:rsidR="004B3E58" w:rsidRPr="004B3E58">
        <w:t>ода</w:t>
      </w:r>
      <w:proofErr w:type="gramEnd"/>
      <w:r w:rsidR="004B3E58" w:rsidRPr="004B3E58">
        <w:t xml:space="preserve"> дистиллированная по ГОСТ 6709</w:t>
      </w:r>
      <w:r w:rsidR="002C58BF">
        <w:t xml:space="preserve">. </w:t>
      </w:r>
    </w:p>
    <w:p w:rsidR="002C58BF" w:rsidRPr="002C58BF" w:rsidRDefault="00E9457E" w:rsidP="0089678A">
      <w:pPr>
        <w:pStyle w:val="af4"/>
        <w:ind w:firstLine="567"/>
        <w:rPr>
          <w:szCs w:val="24"/>
        </w:rPr>
      </w:pPr>
      <w:r>
        <w:t>-в</w:t>
      </w:r>
      <w:r w:rsidR="002C58BF">
        <w:t xml:space="preserve">ода </w:t>
      </w:r>
      <w:proofErr w:type="spellStart"/>
      <w:r w:rsidR="002C58BF">
        <w:t>би</w:t>
      </w:r>
      <w:r w:rsidR="002C58BF" w:rsidRPr="004B3E58">
        <w:t>дистиллированная</w:t>
      </w:r>
      <w:proofErr w:type="spellEnd"/>
      <w:r w:rsidR="002C58BF" w:rsidRPr="004B3E58">
        <w:t xml:space="preserve"> по</w:t>
      </w:r>
      <w:r w:rsidR="002C58BF">
        <w:t xml:space="preserve"> </w:t>
      </w:r>
      <w:r w:rsidR="002C58BF" w:rsidRPr="002C58BF">
        <w:t xml:space="preserve">[6]. </w:t>
      </w:r>
    </w:p>
    <w:p w:rsidR="004B3E58" w:rsidRPr="004B3E58" w:rsidRDefault="00E9457E" w:rsidP="00C646CC">
      <w:pPr>
        <w:pStyle w:val="af4"/>
        <w:ind w:firstLine="567"/>
        <w:jc w:val="both"/>
        <w:rPr>
          <w:szCs w:val="24"/>
        </w:rPr>
      </w:pPr>
      <w:r>
        <w:lastRenderedPageBreak/>
        <w:t>-к</w:t>
      </w:r>
      <w:r w:rsidR="00FF4D9A">
        <w:t xml:space="preserve">ислота </w:t>
      </w:r>
      <w:r w:rsidR="001E58DE">
        <w:t>азотная по ГОСТ 11125</w:t>
      </w:r>
      <w:r w:rsidR="001E58DE" w:rsidRPr="00715E74">
        <w:t>,</w:t>
      </w:r>
      <w:r w:rsidR="001E58DE">
        <w:t xml:space="preserve"> </w:t>
      </w:r>
      <w:r w:rsidR="004B3E58" w:rsidRPr="001E58DE">
        <w:t>ос</w:t>
      </w:r>
      <w:r w:rsidR="001E58DE" w:rsidRPr="001E58DE">
        <w:t xml:space="preserve">обой </w:t>
      </w:r>
      <w:r w:rsidR="004B3E58" w:rsidRPr="001E58DE">
        <w:t>ч</w:t>
      </w:r>
      <w:r w:rsidR="001E58DE" w:rsidRPr="001E58DE">
        <w:t>истоты</w:t>
      </w:r>
      <w:r w:rsidR="004B3E58" w:rsidRPr="004B3E58">
        <w:t xml:space="preserve"> или другой квалификации перегнанная; раствор в </w:t>
      </w:r>
      <w:proofErr w:type="spellStart"/>
      <w:r w:rsidR="004B3E58" w:rsidRPr="004B3E58">
        <w:t>бидистиллированной</w:t>
      </w:r>
      <w:proofErr w:type="spellEnd"/>
      <w:r w:rsidR="004B3E58" w:rsidRPr="004B3E58">
        <w:t xml:space="preserve"> воде (1:1) по объему</w:t>
      </w:r>
      <w:r w:rsidR="00C814B8">
        <w:t xml:space="preserve">; </w:t>
      </w:r>
    </w:p>
    <w:p w:rsidR="004B3E58" w:rsidRPr="004B3E58" w:rsidRDefault="00E9457E" w:rsidP="00C646CC">
      <w:pPr>
        <w:pStyle w:val="af4"/>
        <w:ind w:firstLine="567"/>
        <w:jc w:val="both"/>
        <w:rPr>
          <w:szCs w:val="24"/>
        </w:rPr>
      </w:pPr>
      <w:r>
        <w:t>-к</w:t>
      </w:r>
      <w:r w:rsidR="004B3E58" w:rsidRPr="004B3E58">
        <w:t>ислота соляная по ГОСТ 14261, ос</w:t>
      </w:r>
      <w:r w:rsidR="001E58DE">
        <w:t>обой чистоты</w:t>
      </w:r>
      <w:r w:rsidR="004B3E58" w:rsidRPr="004B3E58">
        <w:t xml:space="preserve"> или другой квалификации перегнанная; раствор в </w:t>
      </w:r>
      <w:proofErr w:type="spellStart"/>
      <w:r w:rsidR="004B3E58" w:rsidRPr="004B3E58">
        <w:t>бидистиллированной</w:t>
      </w:r>
      <w:proofErr w:type="spellEnd"/>
      <w:r w:rsidR="004B3E58" w:rsidRPr="004B3E58">
        <w:t xml:space="preserve"> воде (1:1) по объему;</w:t>
      </w:r>
    </w:p>
    <w:p w:rsidR="004B3E58" w:rsidRPr="004B3E58" w:rsidRDefault="00E9457E" w:rsidP="00C646CC">
      <w:pPr>
        <w:pStyle w:val="af4"/>
        <w:ind w:firstLine="567"/>
        <w:jc w:val="both"/>
        <w:rPr>
          <w:szCs w:val="24"/>
        </w:rPr>
      </w:pPr>
      <w:r>
        <w:t>-к</w:t>
      </w:r>
      <w:r w:rsidR="004B3E58" w:rsidRPr="004B3E58">
        <w:t>ислота серная по ГОСТ 4204, х</w:t>
      </w:r>
      <w:r w:rsidR="00EC22D5">
        <w:t>имически чистый</w:t>
      </w:r>
      <w:r w:rsidR="004B3E58" w:rsidRPr="004B3E58">
        <w:t xml:space="preserve"> раствор в </w:t>
      </w:r>
      <w:proofErr w:type="spellStart"/>
      <w:r w:rsidR="004B3E58" w:rsidRPr="004B3E58">
        <w:t>бидистиллированной</w:t>
      </w:r>
      <w:proofErr w:type="spellEnd"/>
      <w:r w:rsidR="004B3E58" w:rsidRPr="004B3E58">
        <w:t xml:space="preserve"> воде (1:9) по объему;</w:t>
      </w:r>
    </w:p>
    <w:p w:rsidR="000D53C0" w:rsidRPr="0042164A" w:rsidRDefault="00E9457E" w:rsidP="0042164A">
      <w:pPr>
        <w:pStyle w:val="af4"/>
        <w:ind w:firstLine="567"/>
        <w:jc w:val="both"/>
      </w:pPr>
      <w:r>
        <w:t>-с</w:t>
      </w:r>
      <w:r w:rsidR="004B3E58" w:rsidRPr="004B3E58">
        <w:t>пирт этиловый ректификованный по ГОСТ 18300.</w:t>
      </w:r>
    </w:p>
    <w:p w:rsidR="000D53C0" w:rsidRDefault="000D53C0" w:rsidP="000D53C0">
      <w:pPr>
        <w:pStyle w:val="af4"/>
        <w:ind w:firstLine="567"/>
        <w:jc w:val="both"/>
      </w:pPr>
      <w:r>
        <w:t>-в</w:t>
      </w:r>
      <w:r w:rsidRPr="00C90F1D">
        <w:t xml:space="preserve">одорода перекись </w:t>
      </w:r>
      <w:proofErr w:type="spellStart"/>
      <w:r w:rsidRPr="00C90F1D">
        <w:t>хч</w:t>
      </w:r>
      <w:proofErr w:type="spellEnd"/>
      <w:r>
        <w:t>.</w:t>
      </w:r>
      <w:r w:rsidRPr="00C90F1D">
        <w:t xml:space="preserve"> (пергидроль) по ГОСТ 10929</w:t>
      </w:r>
      <w:r>
        <w:t xml:space="preserve">. </w:t>
      </w:r>
    </w:p>
    <w:p w:rsidR="000D53C0" w:rsidRDefault="000D53C0" w:rsidP="000D53C0">
      <w:pPr>
        <w:pStyle w:val="af4"/>
        <w:ind w:firstLine="567"/>
        <w:jc w:val="both"/>
      </w:pPr>
      <w:r>
        <w:t>-а</w:t>
      </w:r>
      <w:r w:rsidRPr="00C90F1D">
        <w:t>ммиак водный х</w:t>
      </w:r>
      <w:r>
        <w:t>.</w:t>
      </w:r>
      <w:r w:rsidRPr="00C90F1D">
        <w:t>ч</w:t>
      </w:r>
      <w:r>
        <w:t>.</w:t>
      </w:r>
      <w:r w:rsidRPr="00C90F1D">
        <w:t xml:space="preserve"> по ГОСТ 3760, раствор с массовой долей 5 </w:t>
      </w:r>
      <w:r w:rsidRPr="00683EAB">
        <w:t>%</w:t>
      </w:r>
      <w:r w:rsidRPr="00C90F1D">
        <w:rPr>
          <w:i/>
          <w:iCs/>
        </w:rPr>
        <w:t>;</w:t>
      </w:r>
      <w:r w:rsidRPr="00C90F1D">
        <w:t xml:space="preserve"> </w:t>
      </w:r>
    </w:p>
    <w:p w:rsidR="000D53C0" w:rsidRDefault="000D53C0" w:rsidP="000D53C0">
      <w:pPr>
        <w:pStyle w:val="af4"/>
        <w:ind w:firstLine="567"/>
        <w:jc w:val="both"/>
      </w:pPr>
      <w:r>
        <w:t>-и</w:t>
      </w:r>
      <w:r w:rsidRPr="00C90F1D">
        <w:t>зоамиловый эфир уксусной кислоты (</w:t>
      </w:r>
      <w:proofErr w:type="spellStart"/>
      <w:r w:rsidRPr="00C90F1D">
        <w:t>изопентилацетат</w:t>
      </w:r>
      <w:proofErr w:type="spellEnd"/>
      <w:r w:rsidRPr="00C90F1D">
        <w:t xml:space="preserve">) ч. по </w:t>
      </w:r>
      <w:r w:rsidRPr="00234A0A">
        <w:t>[7]</w:t>
      </w:r>
      <w:r w:rsidRPr="00C90F1D">
        <w:t>, или бутиловый эфир уксусной кислоты ч</w:t>
      </w:r>
      <w:r>
        <w:t>.</w:t>
      </w:r>
      <w:r w:rsidRPr="00C90F1D">
        <w:t xml:space="preserve"> по ГОСТ 22300; </w:t>
      </w:r>
    </w:p>
    <w:p w:rsidR="000D53C0" w:rsidRPr="00C90F1D" w:rsidRDefault="000D53C0" w:rsidP="000D53C0">
      <w:pPr>
        <w:pStyle w:val="af4"/>
        <w:ind w:firstLine="567"/>
        <w:jc w:val="both"/>
        <w:rPr>
          <w:szCs w:val="24"/>
        </w:rPr>
      </w:pPr>
      <w:r>
        <w:t>-к</w:t>
      </w:r>
      <w:r w:rsidRPr="00C90F1D">
        <w:t>ислота лимонная</w:t>
      </w:r>
      <w:r w:rsidRPr="009136BE">
        <w:t xml:space="preserve"> </w:t>
      </w:r>
      <w:r>
        <w:t>х.ч.</w:t>
      </w:r>
      <w:r w:rsidRPr="00C90F1D">
        <w:t xml:space="preserve"> по ГОСТ 3652, </w:t>
      </w:r>
      <w:r>
        <w:t xml:space="preserve">раствор в </w:t>
      </w:r>
      <w:proofErr w:type="spellStart"/>
      <w:r>
        <w:t>бидистиллирован</w:t>
      </w:r>
      <w:r w:rsidRPr="00C90F1D">
        <w:t>ной</w:t>
      </w:r>
      <w:proofErr w:type="spellEnd"/>
      <w:r w:rsidRPr="00C90F1D">
        <w:t xml:space="preserve"> воде с массовой долей 20 %;</w:t>
      </w:r>
    </w:p>
    <w:p w:rsidR="000D53C0" w:rsidRPr="00C90F1D" w:rsidRDefault="000D53C0" w:rsidP="000D53C0">
      <w:pPr>
        <w:pStyle w:val="af4"/>
        <w:ind w:firstLine="567"/>
        <w:jc w:val="both"/>
        <w:rPr>
          <w:szCs w:val="24"/>
        </w:rPr>
      </w:pPr>
      <w:r>
        <w:t xml:space="preserve">-натрия </w:t>
      </w:r>
      <w:r>
        <w:rPr>
          <w:lang w:val="en-US"/>
        </w:rPr>
        <w:t>N</w:t>
      </w:r>
      <w:r>
        <w:t>,</w:t>
      </w:r>
      <w:r>
        <w:rPr>
          <w:lang w:val="en-US"/>
        </w:rPr>
        <w:t>N</w:t>
      </w:r>
      <w:r w:rsidRPr="00C90F1D">
        <w:t>-</w:t>
      </w:r>
      <w:proofErr w:type="spellStart"/>
      <w:r w:rsidRPr="00C90F1D">
        <w:t>диэтилдитиокарбамат</w:t>
      </w:r>
      <w:proofErr w:type="spellEnd"/>
      <w:r>
        <w:t xml:space="preserve"> </w:t>
      </w:r>
      <w:r w:rsidRPr="00C90F1D">
        <w:t>ч.д.а</w:t>
      </w:r>
      <w:r>
        <w:t>.</w:t>
      </w:r>
      <w:r w:rsidRPr="00C90F1D">
        <w:t xml:space="preserve"> по ГОСТ 8864, раствор в</w:t>
      </w:r>
      <w:r>
        <w:rPr>
          <w:szCs w:val="24"/>
        </w:rPr>
        <w:t xml:space="preserve"> </w:t>
      </w:r>
      <w:proofErr w:type="spellStart"/>
      <w:r>
        <w:t>бидистиллиро</w:t>
      </w:r>
      <w:r w:rsidRPr="00C90F1D">
        <w:t>ванной</w:t>
      </w:r>
      <w:proofErr w:type="spellEnd"/>
      <w:r w:rsidRPr="00C90F1D">
        <w:t xml:space="preserve"> воде с массовой долей 0,5 </w:t>
      </w:r>
      <w:r w:rsidRPr="009136BE">
        <w:t>%</w:t>
      </w:r>
      <w:r w:rsidRPr="00C90F1D">
        <w:t xml:space="preserve"> (готовят в день проведения анализа);</w:t>
      </w:r>
    </w:p>
    <w:p w:rsidR="000D53C0" w:rsidRPr="00C90F1D" w:rsidRDefault="000D53C0" w:rsidP="000D53C0">
      <w:pPr>
        <w:pStyle w:val="af4"/>
        <w:ind w:firstLine="567"/>
        <w:jc w:val="both"/>
        <w:rPr>
          <w:szCs w:val="24"/>
        </w:rPr>
      </w:pPr>
      <w:r>
        <w:t>-ф</w:t>
      </w:r>
      <w:r w:rsidRPr="00C90F1D">
        <w:t xml:space="preserve">енолфталеин по ГОСТ </w:t>
      </w:r>
      <w:r>
        <w:t>4919.1</w:t>
      </w:r>
      <w:r w:rsidRPr="00C90F1D">
        <w:t>, раствор водно-спиртовой с массовой долей 1 %;</w:t>
      </w:r>
    </w:p>
    <w:p w:rsidR="000D53C0" w:rsidRPr="00C90F1D" w:rsidRDefault="000D53C0" w:rsidP="000D53C0">
      <w:pPr>
        <w:pStyle w:val="af4"/>
        <w:ind w:firstLine="567"/>
        <w:jc w:val="both"/>
        <w:rPr>
          <w:szCs w:val="24"/>
        </w:rPr>
      </w:pPr>
      <w:r>
        <w:t>-м</w:t>
      </w:r>
      <w:r w:rsidRPr="00C90F1D">
        <w:t xml:space="preserve">едь сернокислая </w:t>
      </w:r>
      <w:proofErr w:type="spellStart"/>
      <w:r w:rsidRPr="00C90F1D">
        <w:t>пятиводная</w:t>
      </w:r>
      <w:proofErr w:type="spellEnd"/>
      <w:r w:rsidRPr="00C90F1D">
        <w:t xml:space="preserve"> х</w:t>
      </w:r>
      <w:proofErr w:type="gramStart"/>
      <w:r w:rsidRPr="00C90F1D">
        <w:t>.ч</w:t>
      </w:r>
      <w:proofErr w:type="gramEnd"/>
      <w:r w:rsidRPr="00C90F1D">
        <w:t xml:space="preserve"> по ГОСТ 4165;</w:t>
      </w:r>
    </w:p>
    <w:p w:rsidR="000D53C0" w:rsidRPr="00C90F1D" w:rsidRDefault="000D53C0" w:rsidP="000D53C0">
      <w:pPr>
        <w:pStyle w:val="af4"/>
        <w:ind w:firstLine="567"/>
        <w:jc w:val="both"/>
        <w:rPr>
          <w:szCs w:val="24"/>
        </w:rPr>
      </w:pPr>
      <w:r>
        <w:t>-</w:t>
      </w:r>
      <w:proofErr w:type="gramStart"/>
      <w:r>
        <w:t>ц</w:t>
      </w:r>
      <w:r w:rsidRPr="00C90F1D">
        <w:t>инк</w:t>
      </w:r>
      <w:proofErr w:type="gramEnd"/>
      <w:r w:rsidRPr="00C90F1D">
        <w:t xml:space="preserve"> гранулированный ч</w:t>
      </w:r>
      <w:r>
        <w:t>.</w:t>
      </w:r>
      <w:r w:rsidRPr="00C90F1D">
        <w:t>д.а.</w:t>
      </w:r>
      <w:r>
        <w:t xml:space="preserve"> </w:t>
      </w:r>
      <w:r w:rsidRPr="00C90F1D">
        <w:t>по</w:t>
      </w:r>
      <w:r>
        <w:t xml:space="preserve"> </w:t>
      </w:r>
      <w:r w:rsidRPr="00CA661B">
        <w:t>[8]</w:t>
      </w:r>
      <w:r w:rsidRPr="00C90F1D">
        <w:t>, или цинка оксид</w:t>
      </w:r>
      <w:r w:rsidRPr="002861FE">
        <w:t xml:space="preserve"> </w:t>
      </w:r>
      <w:r w:rsidRPr="00C90F1D">
        <w:t>х.ч. по ГОСТ 10262;</w:t>
      </w:r>
    </w:p>
    <w:p w:rsidR="000D53C0" w:rsidRDefault="000D53C0" w:rsidP="000D53C0">
      <w:pPr>
        <w:pStyle w:val="af4"/>
        <w:ind w:firstLine="567"/>
        <w:jc w:val="both"/>
      </w:pPr>
      <w:r>
        <w:t>-к</w:t>
      </w:r>
      <w:r w:rsidRPr="00C90F1D">
        <w:t>адмий гранулированный ч.д.а.</w:t>
      </w:r>
      <w:r>
        <w:t xml:space="preserve"> </w:t>
      </w:r>
      <w:r w:rsidRPr="00C90F1D">
        <w:t>по</w:t>
      </w:r>
      <w:r>
        <w:t xml:space="preserve"> </w:t>
      </w:r>
      <w:r w:rsidRPr="00CA661B">
        <w:t>[</w:t>
      </w:r>
      <w:r>
        <w:t>9</w:t>
      </w:r>
      <w:r w:rsidRPr="00CA661B">
        <w:t>]</w:t>
      </w:r>
      <w:r w:rsidRPr="00C90F1D">
        <w:t xml:space="preserve">; </w:t>
      </w:r>
    </w:p>
    <w:p w:rsidR="000D53C0" w:rsidRDefault="000D53C0" w:rsidP="000D53C0">
      <w:pPr>
        <w:pStyle w:val="af4"/>
        <w:ind w:firstLine="567"/>
        <w:jc w:val="both"/>
      </w:pPr>
      <w:r>
        <w:t>-с</w:t>
      </w:r>
      <w:r w:rsidRPr="00C90F1D">
        <w:t>винец азотнокислый х.ч.</w:t>
      </w:r>
      <w:r>
        <w:t xml:space="preserve"> </w:t>
      </w:r>
      <w:r w:rsidRPr="00C90F1D">
        <w:t xml:space="preserve">по ГОСТ 4236; </w:t>
      </w:r>
    </w:p>
    <w:p w:rsidR="000D53C0" w:rsidRDefault="000D53C0" w:rsidP="000D53C0">
      <w:pPr>
        <w:pStyle w:val="af4"/>
        <w:ind w:firstLine="567"/>
        <w:jc w:val="both"/>
      </w:pPr>
      <w:r>
        <w:t>-к</w:t>
      </w:r>
      <w:r w:rsidRPr="00C90F1D">
        <w:t xml:space="preserve">алий </w:t>
      </w:r>
      <w:proofErr w:type="spellStart"/>
      <w:r w:rsidRPr="00C90F1D">
        <w:t>двухромовокислый</w:t>
      </w:r>
      <w:proofErr w:type="spellEnd"/>
      <w:r w:rsidRPr="00C90F1D">
        <w:t xml:space="preserve"> х.ч.</w:t>
      </w:r>
      <w:r>
        <w:t xml:space="preserve"> </w:t>
      </w:r>
      <w:r w:rsidRPr="00C90F1D">
        <w:t xml:space="preserve">по ГОСТ 4220; </w:t>
      </w:r>
    </w:p>
    <w:p w:rsidR="000D53C0" w:rsidRPr="00C90F1D" w:rsidRDefault="000D53C0" w:rsidP="000D53C0">
      <w:pPr>
        <w:pStyle w:val="af4"/>
        <w:ind w:firstLine="567"/>
        <w:jc w:val="both"/>
        <w:rPr>
          <w:szCs w:val="24"/>
        </w:rPr>
      </w:pPr>
      <w:r>
        <w:t>-н</w:t>
      </w:r>
      <w:r w:rsidRPr="00C90F1D">
        <w:t>икель по ГОСТ 849.</w:t>
      </w:r>
    </w:p>
    <w:p w:rsidR="000D53C0" w:rsidRPr="00C90F1D" w:rsidRDefault="000D53C0" w:rsidP="000D53C0">
      <w:pPr>
        <w:pStyle w:val="af4"/>
        <w:ind w:firstLine="567"/>
        <w:jc w:val="both"/>
        <w:rPr>
          <w:szCs w:val="24"/>
        </w:rPr>
      </w:pPr>
      <w:r>
        <w:t>-с</w:t>
      </w:r>
      <w:r w:rsidRPr="00C90F1D">
        <w:t>оль закиси железа и аммония двойная сернокислая (соль Мора) х.ч.</w:t>
      </w:r>
      <w:r>
        <w:t xml:space="preserve"> </w:t>
      </w:r>
      <w:r w:rsidRPr="00C90F1D">
        <w:t>по ГОСТ 4208;</w:t>
      </w:r>
    </w:p>
    <w:p w:rsidR="000D53C0" w:rsidRPr="00C20A86" w:rsidRDefault="000D53C0" w:rsidP="000D53C0">
      <w:pPr>
        <w:pStyle w:val="af4"/>
        <w:ind w:firstLine="567"/>
        <w:jc w:val="both"/>
      </w:pPr>
      <w:r>
        <w:t>-кислота азотная</w:t>
      </w:r>
      <w:r w:rsidRPr="00C90F1D">
        <w:t xml:space="preserve">, раствор в </w:t>
      </w:r>
      <w:proofErr w:type="spellStart"/>
      <w:r w:rsidRPr="00C90F1D">
        <w:t>бидистиллированной</w:t>
      </w:r>
      <w:proofErr w:type="spellEnd"/>
      <w:r w:rsidRPr="00C90F1D">
        <w:t xml:space="preserve"> воде с массовой долей 1 %;</w:t>
      </w:r>
    </w:p>
    <w:p w:rsidR="000D53C0" w:rsidRDefault="000D53C0" w:rsidP="000D53C0">
      <w:pPr>
        <w:pStyle w:val="af4"/>
        <w:ind w:firstLine="567"/>
        <w:jc w:val="both"/>
      </w:pPr>
      <w:r>
        <w:t>-кислота соляная</w:t>
      </w:r>
      <w:r w:rsidRPr="00C90F1D">
        <w:t xml:space="preserve">, раствор в </w:t>
      </w:r>
      <w:proofErr w:type="spellStart"/>
      <w:r w:rsidRPr="00C90F1D">
        <w:t>бидистиллированной</w:t>
      </w:r>
      <w:proofErr w:type="spellEnd"/>
      <w:r w:rsidRPr="00C90F1D">
        <w:t xml:space="preserve"> воде с массовой долей 1 %;</w:t>
      </w:r>
    </w:p>
    <w:p w:rsidR="00715E74" w:rsidRDefault="00715E74" w:rsidP="00C646CC">
      <w:pPr>
        <w:pStyle w:val="af4"/>
        <w:ind w:firstLine="567"/>
        <w:jc w:val="both"/>
        <w:rPr>
          <w:sz w:val="20"/>
        </w:rPr>
      </w:pPr>
    </w:p>
    <w:p w:rsidR="004B3E58" w:rsidRPr="00785841" w:rsidRDefault="00785841" w:rsidP="00C646CC">
      <w:pPr>
        <w:pStyle w:val="af4"/>
        <w:ind w:firstLine="567"/>
        <w:jc w:val="both"/>
        <w:rPr>
          <w:sz w:val="20"/>
        </w:rPr>
      </w:pPr>
      <w:r w:rsidRPr="00785841">
        <w:rPr>
          <w:sz w:val="20"/>
        </w:rPr>
        <w:t xml:space="preserve">Примечание – </w:t>
      </w:r>
      <w:r w:rsidR="004B3E58" w:rsidRPr="00785841">
        <w:rPr>
          <w:sz w:val="20"/>
        </w:rPr>
        <w:t>Допускается</w:t>
      </w:r>
      <w:r w:rsidRPr="00785841">
        <w:rPr>
          <w:sz w:val="20"/>
        </w:rPr>
        <w:t xml:space="preserve"> использование</w:t>
      </w:r>
      <w:r w:rsidR="004B3E58" w:rsidRPr="00785841">
        <w:rPr>
          <w:sz w:val="20"/>
        </w:rPr>
        <w:t xml:space="preserve"> других </w:t>
      </w:r>
      <w:r w:rsidRPr="00785841">
        <w:rPr>
          <w:sz w:val="20"/>
        </w:rPr>
        <w:t>средств измерений</w:t>
      </w:r>
      <w:r w:rsidR="004B3E58" w:rsidRPr="00785841">
        <w:rPr>
          <w:sz w:val="20"/>
        </w:rPr>
        <w:t>,</w:t>
      </w:r>
      <w:r w:rsidRPr="00785841">
        <w:rPr>
          <w:sz w:val="20"/>
        </w:rPr>
        <w:t xml:space="preserve"> вспомогательного оборудования,</w:t>
      </w:r>
      <w:r w:rsidR="004B3E58" w:rsidRPr="00785841">
        <w:rPr>
          <w:sz w:val="20"/>
        </w:rPr>
        <w:t xml:space="preserve"> реактивов и материалов </w:t>
      </w:r>
      <w:r w:rsidRPr="00785841">
        <w:rPr>
          <w:sz w:val="20"/>
        </w:rPr>
        <w:t>с метрологическими и техническими характеристиками не ниже указанных</w:t>
      </w:r>
      <w:r w:rsidR="004B3E58" w:rsidRPr="00785841">
        <w:rPr>
          <w:sz w:val="20"/>
        </w:rPr>
        <w:t>.</w:t>
      </w:r>
    </w:p>
    <w:p w:rsidR="009673CA" w:rsidRPr="0089678A" w:rsidRDefault="009673CA" w:rsidP="00C646CC">
      <w:pPr>
        <w:pStyle w:val="af4"/>
        <w:ind w:firstLine="567"/>
        <w:jc w:val="both"/>
        <w:rPr>
          <w:szCs w:val="24"/>
        </w:rPr>
      </w:pPr>
    </w:p>
    <w:p w:rsidR="00812D9F" w:rsidRPr="00812D9F" w:rsidRDefault="0089678A" w:rsidP="00812D9F">
      <w:pPr>
        <w:pStyle w:val="af4"/>
        <w:ind w:firstLine="567"/>
        <w:jc w:val="both"/>
        <w:rPr>
          <w:b/>
        </w:rPr>
      </w:pPr>
      <w:r w:rsidRPr="00812D9F">
        <w:rPr>
          <w:b/>
          <w:lang w:val="kk-KZ"/>
        </w:rPr>
        <w:t>5</w:t>
      </w:r>
      <w:r w:rsidR="00666B79" w:rsidRPr="00812D9F">
        <w:rPr>
          <w:b/>
        </w:rPr>
        <w:t xml:space="preserve">.3 </w:t>
      </w:r>
      <w:r w:rsidR="004B3E58" w:rsidRPr="00812D9F">
        <w:rPr>
          <w:b/>
        </w:rPr>
        <w:t>Подготовка к минерализации.</w:t>
      </w:r>
    </w:p>
    <w:p w:rsidR="004B3E58" w:rsidRPr="004B3E58" w:rsidRDefault="0089678A" w:rsidP="00C646CC">
      <w:pPr>
        <w:pStyle w:val="af4"/>
        <w:ind w:firstLine="567"/>
        <w:jc w:val="both"/>
        <w:rPr>
          <w:szCs w:val="24"/>
        </w:rPr>
      </w:pPr>
      <w:r>
        <w:rPr>
          <w:lang w:val="kk-KZ"/>
        </w:rPr>
        <w:t>5</w:t>
      </w:r>
      <w:r w:rsidR="00666B79">
        <w:t>.</w:t>
      </w:r>
      <w:r w:rsidR="00785841" w:rsidRPr="00785841">
        <w:t>3</w:t>
      </w:r>
      <w:r w:rsidR="00666B79">
        <w:t xml:space="preserve">.1 </w:t>
      </w:r>
      <w:r w:rsidR="004B3E58" w:rsidRPr="004B3E58">
        <w:t>Новую и сильно загрязненную лабораторную посуду после обычной мойки в растворе любого м</w:t>
      </w:r>
      <w:r w:rsidR="00FF4D9A">
        <w:t>оющего средства промывают водо</w:t>
      </w:r>
      <w:r w:rsidR="004B3E58" w:rsidRPr="004B3E58">
        <w:t>проводной</w:t>
      </w:r>
      <w:r w:rsidR="00785841">
        <w:t xml:space="preserve"> </w:t>
      </w:r>
      <w:r w:rsidR="00325481">
        <w:t>водой</w:t>
      </w:r>
      <w:r w:rsidR="004B3E58" w:rsidRPr="004B3E58">
        <w:t xml:space="preserve"> и ополаскивают дистиллированной </w:t>
      </w:r>
      <w:r w:rsidR="00FF4D9A">
        <w:t xml:space="preserve">водой. Процедура </w:t>
      </w:r>
      <w:proofErr w:type="spellStart"/>
      <w:r w:rsidR="00FF4D9A">
        <w:t>очист</w:t>
      </w:r>
      <w:proofErr w:type="spellEnd"/>
      <w:r>
        <w:rPr>
          <w:lang w:val="kk-KZ"/>
        </w:rPr>
        <w:t>к</w:t>
      </w:r>
      <w:r w:rsidR="004B3E58" w:rsidRPr="004B3E58">
        <w:t>и лабораторной посуды непосредств</w:t>
      </w:r>
      <w:r w:rsidR="00FF4D9A">
        <w:t>енно перед использованием вклю</w:t>
      </w:r>
      <w:r w:rsidR="004B3E58" w:rsidRPr="004B3E58">
        <w:t>чает следующие последовательные этапы: мойка посуды горячей азот</w:t>
      </w:r>
      <w:r w:rsidR="004B3E58" w:rsidRPr="004B3E58">
        <w:softHyphen/>
        <w:t>ной кислотой (1:1), ополаскивание дистиллированной водой, мойка горячей соляной кислотой (1:1), опол</w:t>
      </w:r>
      <w:r w:rsidR="00FF4D9A">
        <w:t>аскивание дистиллированной во</w:t>
      </w:r>
      <w:r w:rsidR="004B3E58" w:rsidRPr="004B3E58">
        <w:t>дой 3</w:t>
      </w:r>
      <w:r w:rsidR="00785841" w:rsidRPr="00785841">
        <w:t>-</w:t>
      </w:r>
      <w:r w:rsidR="004B3E58" w:rsidRPr="004B3E58">
        <w:t xml:space="preserve">4 раза, ополаскивание </w:t>
      </w:r>
      <w:proofErr w:type="spellStart"/>
      <w:r w:rsidR="004B3E58" w:rsidRPr="004B3E58">
        <w:t>бидистиллированной</w:t>
      </w:r>
      <w:proofErr w:type="spellEnd"/>
      <w:r w:rsidR="004B3E58" w:rsidRPr="004B3E58">
        <w:t xml:space="preserve"> водой 1</w:t>
      </w:r>
      <w:r w:rsidR="00785841" w:rsidRPr="00785841">
        <w:t>-</w:t>
      </w:r>
      <w:r w:rsidR="004B3E58" w:rsidRPr="004B3E58">
        <w:t>2 раза, сушка. Для мытья посуды допускается</w:t>
      </w:r>
      <w:r w:rsidR="009F3D10">
        <w:t xml:space="preserve"> использование растворов техни</w:t>
      </w:r>
      <w:r w:rsidR="004B3E58" w:rsidRPr="004B3E58">
        <w:t>ческих кислот в дистиллированной воде.</w:t>
      </w:r>
    </w:p>
    <w:p w:rsidR="004B3E58" w:rsidRPr="00C646CC" w:rsidRDefault="0089678A" w:rsidP="00C646CC">
      <w:pPr>
        <w:pStyle w:val="af4"/>
        <w:ind w:firstLine="567"/>
        <w:jc w:val="both"/>
        <w:rPr>
          <w:szCs w:val="24"/>
        </w:rPr>
      </w:pPr>
      <w:bookmarkStart w:id="2" w:name="page7"/>
      <w:bookmarkEnd w:id="2"/>
      <w:r>
        <w:rPr>
          <w:lang w:val="kk-KZ"/>
        </w:rPr>
        <w:t>5</w:t>
      </w:r>
      <w:r w:rsidR="00666B79">
        <w:t xml:space="preserve">.3.2 </w:t>
      </w:r>
      <w:r w:rsidR="004B3E58" w:rsidRPr="004B3E58">
        <w:t>Продукты, содержащие углекислый газ (пиво, минеральные воды, газированные соки, вина и т. п.),</w:t>
      </w:r>
      <w:r w:rsidR="009F3D10">
        <w:t xml:space="preserve"> освобождают встряхива</w:t>
      </w:r>
      <w:r w:rsidR="004B3E58" w:rsidRPr="004B3E58">
        <w:t>нием в открытой посуде в течение 20</w:t>
      </w:r>
      <w:r w:rsidR="00785841" w:rsidRPr="00785841">
        <w:t>-</w:t>
      </w:r>
      <w:r w:rsidR="004B3E58" w:rsidRPr="004B3E58">
        <w:t xml:space="preserve">30 мин </w:t>
      </w:r>
      <w:proofErr w:type="gramStart"/>
      <w:r w:rsidR="004B3E58" w:rsidRPr="004B3E58">
        <w:t>или</w:t>
      </w:r>
      <w:proofErr w:type="gramEnd"/>
      <w:r w:rsidR="004B3E58" w:rsidRPr="004B3E58">
        <w:t xml:space="preserve"> подсоединяя емкость с пробой к водоструйному насосу на 2</w:t>
      </w:r>
      <w:r w:rsidR="00785841" w:rsidRPr="00785841">
        <w:t>-</w:t>
      </w:r>
      <w:r w:rsidR="004B3E58" w:rsidRPr="004B3E58">
        <w:t>3 мин</w:t>
      </w:r>
      <w:r w:rsidR="00C646CC">
        <w:t>.</w:t>
      </w:r>
    </w:p>
    <w:p w:rsidR="004B3E58" w:rsidRPr="004B3E58" w:rsidRDefault="00812D9F" w:rsidP="00C646CC">
      <w:pPr>
        <w:pStyle w:val="af4"/>
        <w:ind w:firstLine="567"/>
        <w:jc w:val="both"/>
        <w:rPr>
          <w:szCs w:val="24"/>
        </w:rPr>
      </w:pPr>
      <w:r>
        <w:t>5</w:t>
      </w:r>
      <w:r w:rsidR="00666B79">
        <w:t>.3.3</w:t>
      </w:r>
      <w:proofErr w:type="gramStart"/>
      <w:r w:rsidR="00666B79">
        <w:t xml:space="preserve"> </w:t>
      </w:r>
      <w:r w:rsidR="004B3E58" w:rsidRPr="004B3E58">
        <w:t>В</w:t>
      </w:r>
      <w:proofErr w:type="gramEnd"/>
      <w:r w:rsidR="004B3E58" w:rsidRPr="004B3E58">
        <w:t xml:space="preserve"> чашку или тигель берут навеску продукта, взвеше</w:t>
      </w:r>
      <w:r w:rsidR="009F3D10">
        <w:t>нную с по</w:t>
      </w:r>
      <w:r w:rsidR="004B3E58" w:rsidRPr="004B3E58">
        <w:t xml:space="preserve">грешностью не более 0,01 г. Минимальная масса навесок, обеспечивающая стандартную точность определений при концентрациях металлов в пробе в </w:t>
      </w:r>
      <w:r w:rsidR="004B3E58" w:rsidRPr="00785841">
        <w:rPr>
          <w:szCs w:val="24"/>
        </w:rPr>
        <w:t>2</w:t>
      </w:r>
      <w:r w:rsidR="00785841" w:rsidRPr="00785841">
        <w:rPr>
          <w:szCs w:val="24"/>
        </w:rPr>
        <w:t>-</w:t>
      </w:r>
      <w:r w:rsidR="004B3E58" w:rsidRPr="00785841">
        <w:rPr>
          <w:szCs w:val="24"/>
        </w:rPr>
        <w:t xml:space="preserve">3 </w:t>
      </w:r>
      <w:r w:rsidR="004B3E58" w:rsidRPr="004B3E58">
        <w:t>раза ниже предельно-допустимых санитарных норм, указан</w:t>
      </w:r>
      <w:r w:rsidR="00325481">
        <w:t>ных</w:t>
      </w:r>
      <w:r w:rsidR="004B3E58" w:rsidRPr="004B3E58">
        <w:t xml:space="preserve"> в табл</w:t>
      </w:r>
      <w:r w:rsidR="00325481">
        <w:t>ице</w:t>
      </w:r>
      <w:r w:rsidR="004B3E58" w:rsidRPr="004B3E58">
        <w:t xml:space="preserve"> 1.</w:t>
      </w:r>
    </w:p>
    <w:p w:rsidR="004B3E58" w:rsidRPr="00C646CC" w:rsidRDefault="004B3E58" w:rsidP="00C646CC">
      <w:pPr>
        <w:pStyle w:val="af4"/>
      </w:pPr>
    </w:p>
    <w:p w:rsidR="002E340C" w:rsidRDefault="002E340C" w:rsidP="00C646CC">
      <w:pPr>
        <w:pStyle w:val="af4"/>
        <w:jc w:val="right"/>
      </w:pPr>
    </w:p>
    <w:p w:rsidR="004B3E58" w:rsidRPr="002E340C" w:rsidRDefault="004B3E58" w:rsidP="00785841">
      <w:pPr>
        <w:pStyle w:val="af4"/>
        <w:jc w:val="center"/>
        <w:rPr>
          <w:b/>
          <w:bCs/>
        </w:rPr>
      </w:pPr>
      <w:r w:rsidRPr="002E340C">
        <w:rPr>
          <w:b/>
          <w:bCs/>
        </w:rPr>
        <w:lastRenderedPageBreak/>
        <w:t>Таблица 1</w:t>
      </w:r>
      <w:r w:rsidR="002E340C">
        <w:rPr>
          <w:b/>
          <w:bCs/>
        </w:rPr>
        <w:t xml:space="preserve"> - </w:t>
      </w:r>
      <w:r w:rsidRPr="002E340C">
        <w:rPr>
          <w:b/>
          <w:bCs/>
        </w:rPr>
        <w:t xml:space="preserve">Минимальная масса навески, </w:t>
      </w:r>
      <w:proofErr w:type="gramStart"/>
      <w:r w:rsidRPr="002E340C">
        <w:rPr>
          <w:b/>
          <w:bCs/>
        </w:rPr>
        <w:t>г</w:t>
      </w:r>
      <w:proofErr w:type="gramEnd"/>
      <w:r w:rsidRPr="002E340C">
        <w:rPr>
          <w:b/>
          <w:bCs/>
        </w:rPr>
        <w:t xml:space="preserve"> (или объем пробы в см</w:t>
      </w:r>
      <w:r w:rsidRPr="00785841">
        <w:rPr>
          <w:b/>
          <w:bCs/>
          <w:vertAlign w:val="superscript"/>
        </w:rPr>
        <w:t>3</w:t>
      </w:r>
      <w:r w:rsidRPr="002E340C">
        <w:rPr>
          <w:b/>
          <w:bCs/>
        </w:rPr>
        <w:t>)</w:t>
      </w:r>
      <w:r w:rsidR="00785841" w:rsidRPr="00785841">
        <w:rPr>
          <w:b/>
          <w:bCs/>
        </w:rPr>
        <w:t xml:space="preserve"> </w:t>
      </w:r>
      <w:r w:rsidRPr="002E340C">
        <w:rPr>
          <w:b/>
          <w:bCs/>
        </w:rPr>
        <w:t>при анализе пищевых продуктов на содержание токсичных элементов</w:t>
      </w:r>
    </w:p>
    <w:p w:rsidR="00C646CC" w:rsidRDefault="00C646CC" w:rsidP="00C646CC">
      <w:pPr>
        <w:pStyle w:val="af4"/>
        <w:jc w:val="center"/>
      </w:pPr>
    </w:p>
    <w:tbl>
      <w:tblPr>
        <w:tblStyle w:val="af8"/>
        <w:tblW w:w="0" w:type="auto"/>
        <w:tblLook w:val="04A0"/>
      </w:tblPr>
      <w:tblGrid>
        <w:gridCol w:w="3652"/>
        <w:gridCol w:w="851"/>
        <w:gridCol w:w="850"/>
        <w:gridCol w:w="851"/>
        <w:gridCol w:w="850"/>
        <w:gridCol w:w="851"/>
        <w:gridCol w:w="850"/>
        <w:gridCol w:w="809"/>
      </w:tblGrid>
      <w:tr w:rsidR="00C646CC" w:rsidTr="00C646CC">
        <w:tc>
          <w:tcPr>
            <w:tcW w:w="3652" w:type="dxa"/>
            <w:vMerge w:val="restart"/>
          </w:tcPr>
          <w:p w:rsidR="00C646CC" w:rsidRDefault="00C646CC" w:rsidP="00C646CC">
            <w:pPr>
              <w:pStyle w:val="af4"/>
              <w:jc w:val="center"/>
            </w:pPr>
            <w:r>
              <w:t>Наименование сырья и продукции</w:t>
            </w:r>
          </w:p>
        </w:tc>
        <w:tc>
          <w:tcPr>
            <w:tcW w:w="5912" w:type="dxa"/>
            <w:gridSpan w:val="7"/>
          </w:tcPr>
          <w:p w:rsidR="00C646CC" w:rsidRDefault="00C646CC" w:rsidP="00C646CC">
            <w:pPr>
              <w:pStyle w:val="af4"/>
              <w:jc w:val="center"/>
            </w:pPr>
            <w:r>
              <w:t>Элемент</w:t>
            </w:r>
          </w:p>
        </w:tc>
      </w:tr>
      <w:tr w:rsidR="00C646CC" w:rsidTr="002E197A">
        <w:tc>
          <w:tcPr>
            <w:tcW w:w="3652" w:type="dxa"/>
            <w:vMerge/>
            <w:tcBorders>
              <w:bottom w:val="double" w:sz="4" w:space="0" w:color="auto"/>
            </w:tcBorders>
          </w:tcPr>
          <w:p w:rsidR="00C646CC" w:rsidRDefault="00C646CC" w:rsidP="00C646CC">
            <w:pPr>
              <w:pStyle w:val="af4"/>
              <w:jc w:val="center"/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C646CC" w:rsidRPr="00C646CC" w:rsidRDefault="00C646CC" w:rsidP="00C646CC">
            <w:pPr>
              <w:pStyle w:val="af4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Pb</w:t>
            </w:r>
            <w:proofErr w:type="spellEnd"/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C646CC" w:rsidRPr="00C646CC" w:rsidRDefault="00C646CC" w:rsidP="00C646CC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Cd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C646CC" w:rsidRPr="00C646CC" w:rsidRDefault="00C646CC" w:rsidP="00C646CC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Cu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C646CC" w:rsidRPr="00C646CC" w:rsidRDefault="00C646CC" w:rsidP="00C646CC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Zn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C646CC" w:rsidRPr="00C646CC" w:rsidRDefault="00C646CC" w:rsidP="00C646CC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Fe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C646CC" w:rsidRPr="00C646CC" w:rsidRDefault="00C646CC" w:rsidP="00C646CC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:rsidR="00C646CC" w:rsidRPr="002E197A" w:rsidRDefault="002E197A" w:rsidP="00C646CC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Cr</w:t>
            </w:r>
          </w:p>
        </w:tc>
      </w:tr>
      <w:tr w:rsidR="00C646CC" w:rsidTr="002E197A">
        <w:tc>
          <w:tcPr>
            <w:tcW w:w="3652" w:type="dxa"/>
            <w:tcBorders>
              <w:top w:val="double" w:sz="4" w:space="0" w:color="auto"/>
            </w:tcBorders>
          </w:tcPr>
          <w:p w:rsidR="00C646CC" w:rsidRPr="002E197A" w:rsidRDefault="002E197A" w:rsidP="002E197A">
            <w:pPr>
              <w:pStyle w:val="af4"/>
            </w:pPr>
            <w:r>
              <w:rPr>
                <w:lang w:val="kk-KZ"/>
              </w:rPr>
              <w:t>Фродукты</w:t>
            </w:r>
            <w:r>
              <w:t>, овощи и продукты их переработки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646CC" w:rsidRDefault="002E197A" w:rsidP="00C646CC">
            <w:pPr>
              <w:pStyle w:val="af4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646CC" w:rsidRDefault="002E197A" w:rsidP="00C646CC">
            <w:pPr>
              <w:pStyle w:val="af4"/>
              <w:jc w:val="center"/>
            </w:pPr>
            <w:r>
              <w:t>20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10</w:t>
            </w:r>
          </w:p>
        </w:tc>
        <w:tc>
          <w:tcPr>
            <w:tcW w:w="809" w:type="dxa"/>
            <w:tcBorders>
              <w:top w:val="double" w:sz="4" w:space="0" w:color="auto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40</w:t>
            </w:r>
          </w:p>
        </w:tc>
      </w:tr>
      <w:tr w:rsidR="00C646CC" w:rsidTr="00C646CC">
        <w:tc>
          <w:tcPr>
            <w:tcW w:w="3652" w:type="dxa"/>
          </w:tcPr>
          <w:p w:rsidR="00C646CC" w:rsidRDefault="002E197A" w:rsidP="002E197A">
            <w:pPr>
              <w:pStyle w:val="af4"/>
            </w:pPr>
            <w:r>
              <w:t>Мясо и мясо птицы</w:t>
            </w:r>
          </w:p>
        </w:tc>
        <w:tc>
          <w:tcPr>
            <w:tcW w:w="851" w:type="dxa"/>
          </w:tcPr>
          <w:p w:rsidR="00C646CC" w:rsidRDefault="005401F0" w:rsidP="00C646CC">
            <w:pPr>
              <w:pStyle w:val="af4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C646CC" w:rsidRDefault="005401F0" w:rsidP="00C646CC">
            <w:pPr>
              <w:pStyle w:val="af4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C646CC" w:rsidRDefault="005401F0" w:rsidP="00C646CC">
            <w:pPr>
              <w:pStyle w:val="af4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646CC" w:rsidRDefault="005401F0" w:rsidP="00C646CC">
            <w:pPr>
              <w:pStyle w:val="af4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C646CC" w:rsidRDefault="005401F0" w:rsidP="00C646CC">
            <w:pPr>
              <w:pStyle w:val="af4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646CC" w:rsidRDefault="005401F0" w:rsidP="00C646CC">
            <w:pPr>
              <w:pStyle w:val="af4"/>
              <w:jc w:val="center"/>
            </w:pPr>
            <w:r>
              <w:t>20</w:t>
            </w:r>
          </w:p>
        </w:tc>
        <w:tc>
          <w:tcPr>
            <w:tcW w:w="809" w:type="dxa"/>
          </w:tcPr>
          <w:p w:rsidR="00C646CC" w:rsidRDefault="005401F0" w:rsidP="00C646CC">
            <w:pPr>
              <w:pStyle w:val="af4"/>
              <w:jc w:val="center"/>
            </w:pPr>
            <w:r>
              <w:t>40</w:t>
            </w:r>
          </w:p>
        </w:tc>
      </w:tr>
      <w:tr w:rsidR="00C646CC" w:rsidTr="00C646CC">
        <w:tc>
          <w:tcPr>
            <w:tcW w:w="3652" w:type="dxa"/>
          </w:tcPr>
          <w:p w:rsidR="002E197A" w:rsidRPr="002E197A" w:rsidRDefault="002E197A" w:rsidP="002E197A">
            <w:pPr>
              <w:pStyle w:val="af4"/>
              <w:rPr>
                <w:szCs w:val="24"/>
              </w:rPr>
            </w:pPr>
            <w:r w:rsidRPr="002E197A">
              <w:rPr>
                <w:szCs w:val="24"/>
              </w:rPr>
              <w:t>Печень, почки и другие</w:t>
            </w:r>
          </w:p>
          <w:p w:rsidR="00C646CC" w:rsidRPr="002E197A" w:rsidRDefault="002E197A" w:rsidP="002E197A">
            <w:pPr>
              <w:pStyle w:val="af4"/>
              <w:rPr>
                <w:szCs w:val="24"/>
              </w:rPr>
            </w:pPr>
            <w:r w:rsidRPr="002E197A">
              <w:rPr>
                <w:szCs w:val="24"/>
              </w:rPr>
              <w:t>внутренние органы</w:t>
            </w:r>
          </w:p>
        </w:tc>
        <w:tc>
          <w:tcPr>
            <w:tcW w:w="851" w:type="dxa"/>
          </w:tcPr>
          <w:p w:rsidR="00C646CC" w:rsidRDefault="005401F0" w:rsidP="00C646CC">
            <w:pPr>
              <w:pStyle w:val="af4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C646CC" w:rsidRDefault="005401F0" w:rsidP="00C646CC">
            <w:pPr>
              <w:pStyle w:val="af4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C646CC" w:rsidRDefault="005401F0" w:rsidP="00C646CC">
            <w:pPr>
              <w:pStyle w:val="af4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646CC" w:rsidRDefault="005401F0" w:rsidP="00C646CC">
            <w:pPr>
              <w:pStyle w:val="af4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C646CC" w:rsidRDefault="005401F0" w:rsidP="00C646CC">
            <w:pPr>
              <w:pStyle w:val="af4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646CC" w:rsidRDefault="005401F0" w:rsidP="00C646CC">
            <w:pPr>
              <w:pStyle w:val="af4"/>
              <w:jc w:val="center"/>
            </w:pPr>
            <w:r>
              <w:t>2</w:t>
            </w:r>
          </w:p>
        </w:tc>
        <w:tc>
          <w:tcPr>
            <w:tcW w:w="809" w:type="dxa"/>
          </w:tcPr>
          <w:p w:rsidR="00C646CC" w:rsidRDefault="005401F0" w:rsidP="00C646CC">
            <w:pPr>
              <w:pStyle w:val="af4"/>
              <w:jc w:val="center"/>
            </w:pPr>
            <w:r>
              <w:t>30</w:t>
            </w:r>
          </w:p>
        </w:tc>
      </w:tr>
      <w:tr w:rsidR="00C646CC" w:rsidTr="009032DE">
        <w:tc>
          <w:tcPr>
            <w:tcW w:w="3652" w:type="dxa"/>
            <w:tcBorders>
              <w:bottom w:val="single" w:sz="4" w:space="0" w:color="000000"/>
            </w:tcBorders>
          </w:tcPr>
          <w:p w:rsidR="00C646CC" w:rsidRDefault="002E197A" w:rsidP="002E197A">
            <w:pPr>
              <w:pStyle w:val="af4"/>
            </w:pPr>
            <w:r>
              <w:t>Консервы мясные и мясорастительные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20</w:t>
            </w:r>
          </w:p>
        </w:tc>
        <w:tc>
          <w:tcPr>
            <w:tcW w:w="809" w:type="dxa"/>
            <w:tcBorders>
              <w:bottom w:val="single" w:sz="4" w:space="0" w:color="000000"/>
            </w:tcBorders>
          </w:tcPr>
          <w:p w:rsidR="00C646CC" w:rsidRDefault="005401F0" w:rsidP="00C646CC">
            <w:pPr>
              <w:pStyle w:val="af4"/>
              <w:jc w:val="center"/>
            </w:pPr>
            <w:r>
              <w:t>40</w:t>
            </w:r>
          </w:p>
        </w:tc>
      </w:tr>
      <w:tr w:rsidR="00C646CC" w:rsidTr="009032DE">
        <w:tc>
          <w:tcPr>
            <w:tcW w:w="3652" w:type="dxa"/>
          </w:tcPr>
          <w:p w:rsidR="00C646CC" w:rsidRDefault="002E197A" w:rsidP="002E197A">
            <w:pPr>
              <w:pStyle w:val="af4"/>
            </w:pPr>
            <w:r>
              <w:t>Желатин</w:t>
            </w:r>
          </w:p>
        </w:tc>
        <w:tc>
          <w:tcPr>
            <w:tcW w:w="851" w:type="dxa"/>
          </w:tcPr>
          <w:p w:rsidR="00C646CC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0" w:type="dxa"/>
          </w:tcPr>
          <w:p w:rsidR="00C646CC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851" w:type="dxa"/>
          </w:tcPr>
          <w:p w:rsidR="00C646CC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50" w:type="dxa"/>
          </w:tcPr>
          <w:p w:rsidR="00C646CC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51" w:type="dxa"/>
          </w:tcPr>
          <w:p w:rsidR="00C646CC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C646CC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09" w:type="dxa"/>
          </w:tcPr>
          <w:p w:rsidR="00C646CC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</w:tr>
      <w:tr w:rsidR="009032DE" w:rsidTr="009032DE">
        <w:tc>
          <w:tcPr>
            <w:tcW w:w="3652" w:type="dxa"/>
          </w:tcPr>
          <w:p w:rsidR="009032DE" w:rsidRPr="009032DE" w:rsidRDefault="009032DE" w:rsidP="009032DE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  <w:lang w:val="kk-KZ"/>
              </w:rPr>
            </w:pPr>
            <w:r w:rsidRPr="000E35FB">
              <w:rPr>
                <w:bCs/>
                <w:color w:val="000000" w:themeColor="text1"/>
                <w:spacing w:val="2"/>
                <w:sz w:val="24"/>
                <w:szCs w:val="24"/>
              </w:rPr>
              <w:t>Яйцо, меланж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09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</w:tr>
      <w:tr w:rsidR="009032DE" w:rsidTr="009032DE">
        <w:tc>
          <w:tcPr>
            <w:tcW w:w="3652" w:type="dxa"/>
          </w:tcPr>
          <w:p w:rsidR="009032DE" w:rsidRPr="000E35FB" w:rsidRDefault="009032DE" w:rsidP="002E340C">
            <w:pPr>
              <w:pStyle w:val="af4"/>
              <w:rPr>
                <w:szCs w:val="24"/>
              </w:rPr>
            </w:pPr>
            <w:r w:rsidRPr="000E35FB">
              <w:t>Яичный порошок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09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9032DE" w:rsidTr="009032DE">
        <w:tc>
          <w:tcPr>
            <w:tcW w:w="3652" w:type="dxa"/>
          </w:tcPr>
          <w:p w:rsidR="009032DE" w:rsidRPr="000E35FB" w:rsidRDefault="009032DE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Растительные масла и животные жиры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809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</w:tr>
      <w:tr w:rsidR="009032DE" w:rsidTr="009032DE">
        <w:tc>
          <w:tcPr>
            <w:tcW w:w="3652" w:type="dxa"/>
          </w:tcPr>
          <w:p w:rsidR="009032DE" w:rsidRPr="000E35FB" w:rsidRDefault="009032DE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Рыба и морепродукты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09" w:type="dxa"/>
          </w:tcPr>
          <w:p w:rsidR="009032DE" w:rsidRP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</w:tr>
      <w:tr w:rsidR="009032DE" w:rsidTr="009032DE">
        <w:tc>
          <w:tcPr>
            <w:tcW w:w="3652" w:type="dxa"/>
          </w:tcPr>
          <w:p w:rsidR="009032DE" w:rsidRPr="009032DE" w:rsidRDefault="009032DE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  <w:lang w:val="kk-KZ"/>
              </w:rPr>
              <w:t>Зерно и продукты его переработки</w:t>
            </w: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, хлеб</w:t>
            </w:r>
          </w:p>
        </w:tc>
        <w:tc>
          <w:tcPr>
            <w:tcW w:w="851" w:type="dxa"/>
          </w:tcPr>
          <w:p w:rsidR="009032DE" w:rsidRPr="009032DE" w:rsidRDefault="009032DE" w:rsidP="00C646CC">
            <w:pPr>
              <w:pStyle w:val="af4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09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</w:tr>
      <w:tr w:rsidR="009032DE" w:rsidTr="009032DE">
        <w:tc>
          <w:tcPr>
            <w:tcW w:w="3652" w:type="dxa"/>
          </w:tcPr>
          <w:p w:rsidR="009032DE" w:rsidRDefault="009032DE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Кондитерские изделия</w:t>
            </w: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09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</w:tr>
      <w:tr w:rsidR="009032DE" w:rsidTr="009032DE">
        <w:tc>
          <w:tcPr>
            <w:tcW w:w="3652" w:type="dxa"/>
          </w:tcPr>
          <w:p w:rsidR="009032DE" w:rsidRDefault="009032DE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Молоко и молочные продукты:</w:t>
            </w: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</w:p>
        </w:tc>
        <w:tc>
          <w:tcPr>
            <w:tcW w:w="851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</w:p>
        </w:tc>
        <w:tc>
          <w:tcPr>
            <w:tcW w:w="850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</w:p>
        </w:tc>
        <w:tc>
          <w:tcPr>
            <w:tcW w:w="809" w:type="dxa"/>
          </w:tcPr>
          <w:p w:rsidR="009032DE" w:rsidRDefault="009032DE" w:rsidP="00C646CC">
            <w:pPr>
              <w:pStyle w:val="af4"/>
              <w:jc w:val="center"/>
              <w:rPr>
                <w:lang w:val="kk-KZ"/>
              </w:rPr>
            </w:pPr>
          </w:p>
        </w:tc>
      </w:tr>
      <w:tr w:rsidR="009032DE" w:rsidTr="009032DE">
        <w:tc>
          <w:tcPr>
            <w:tcW w:w="3652" w:type="dxa"/>
          </w:tcPr>
          <w:p w:rsidR="009032DE" w:rsidRDefault="00992CA5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жидкие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09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  <w:tr w:rsidR="009032DE" w:rsidTr="009032DE">
        <w:tc>
          <w:tcPr>
            <w:tcW w:w="3652" w:type="dxa"/>
          </w:tcPr>
          <w:p w:rsidR="009032DE" w:rsidRDefault="00992CA5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сухие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09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9032DE" w:rsidTr="009032DE">
        <w:tc>
          <w:tcPr>
            <w:tcW w:w="3652" w:type="dxa"/>
          </w:tcPr>
          <w:p w:rsidR="009032DE" w:rsidRDefault="00992CA5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творог, сыры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09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</w:tr>
      <w:tr w:rsidR="009032DE" w:rsidTr="009032DE">
        <w:tc>
          <w:tcPr>
            <w:tcW w:w="3652" w:type="dxa"/>
          </w:tcPr>
          <w:p w:rsidR="009032DE" w:rsidRDefault="00992CA5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молочные консервы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809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</w:tr>
      <w:tr w:rsidR="009032DE" w:rsidTr="009032DE">
        <w:tc>
          <w:tcPr>
            <w:tcW w:w="3652" w:type="dxa"/>
          </w:tcPr>
          <w:p w:rsidR="009032DE" w:rsidRDefault="00992CA5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сливочное масло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09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</w:tr>
      <w:tr w:rsidR="009032DE" w:rsidTr="009032DE">
        <w:tc>
          <w:tcPr>
            <w:tcW w:w="3652" w:type="dxa"/>
          </w:tcPr>
          <w:p w:rsidR="009032DE" w:rsidRDefault="00992CA5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Вино, коньяк, пиво, безалкогольные напитки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851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850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09" w:type="dxa"/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  <w:tr w:rsidR="009032DE" w:rsidTr="009032DE">
        <w:tc>
          <w:tcPr>
            <w:tcW w:w="3652" w:type="dxa"/>
            <w:tcBorders>
              <w:bottom w:val="single" w:sz="4" w:space="0" w:color="000000"/>
            </w:tcBorders>
          </w:tcPr>
          <w:p w:rsidR="009032DE" w:rsidRDefault="00992CA5" w:rsidP="002E340C">
            <w:pPr>
              <w:pStyle w:val="2"/>
              <w:spacing w:before="0"/>
              <w:ind w:firstLine="0"/>
              <w:jc w:val="left"/>
              <w:textAlignment w:val="baseline"/>
              <w:rPr>
                <w:bCs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2"/>
                <w:sz w:val="24"/>
                <w:szCs w:val="24"/>
              </w:rPr>
              <w:t>Минеральная вода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809" w:type="dxa"/>
            <w:tcBorders>
              <w:bottom w:val="single" w:sz="4" w:space="0" w:color="000000"/>
            </w:tcBorders>
          </w:tcPr>
          <w:p w:rsidR="009032DE" w:rsidRDefault="00992CA5" w:rsidP="00C646CC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</w:tbl>
    <w:p w:rsidR="00325481" w:rsidRDefault="00325481" w:rsidP="00992CA5">
      <w:pPr>
        <w:ind w:firstLine="567"/>
        <w:jc w:val="both"/>
        <w:rPr>
          <w:bCs/>
          <w:color w:val="000000" w:themeColor="text1"/>
          <w:spacing w:val="2"/>
          <w:sz w:val="20"/>
        </w:rPr>
      </w:pPr>
    </w:p>
    <w:p w:rsidR="00325481" w:rsidRDefault="00B72807" w:rsidP="00C965CD">
      <w:pPr>
        <w:ind w:firstLine="567"/>
        <w:jc w:val="both"/>
        <w:rPr>
          <w:bCs/>
          <w:color w:val="000000" w:themeColor="text1"/>
          <w:spacing w:val="2"/>
          <w:sz w:val="20"/>
        </w:rPr>
      </w:pPr>
      <w:r w:rsidRPr="00AB018E">
        <w:rPr>
          <w:bCs/>
          <w:color w:val="000000" w:themeColor="text1"/>
          <w:spacing w:val="2"/>
          <w:sz w:val="20"/>
        </w:rPr>
        <w:t>Примечание</w:t>
      </w:r>
      <w:r w:rsidR="00325481">
        <w:rPr>
          <w:bCs/>
          <w:color w:val="000000" w:themeColor="text1"/>
          <w:spacing w:val="2"/>
          <w:sz w:val="20"/>
        </w:rPr>
        <w:t xml:space="preserve"> –</w:t>
      </w:r>
      <w:r>
        <w:rPr>
          <w:bCs/>
          <w:color w:val="000000" w:themeColor="text1"/>
          <w:spacing w:val="2"/>
          <w:sz w:val="20"/>
        </w:rPr>
        <w:t xml:space="preserve"> При</w:t>
      </w:r>
      <w:r w:rsidR="00325481">
        <w:rPr>
          <w:bCs/>
          <w:color w:val="000000" w:themeColor="text1"/>
          <w:spacing w:val="2"/>
          <w:sz w:val="20"/>
        </w:rPr>
        <w:t xml:space="preserve"> </w:t>
      </w:r>
      <w:r>
        <w:rPr>
          <w:bCs/>
          <w:color w:val="000000" w:themeColor="text1"/>
          <w:spacing w:val="2"/>
          <w:sz w:val="20"/>
        </w:rPr>
        <w:t>одновременном ан</w:t>
      </w:r>
      <w:r w:rsidR="00325481">
        <w:rPr>
          <w:bCs/>
          <w:color w:val="000000" w:themeColor="text1"/>
          <w:spacing w:val="2"/>
          <w:sz w:val="20"/>
        </w:rPr>
        <w:t>а</w:t>
      </w:r>
      <w:r>
        <w:rPr>
          <w:bCs/>
          <w:color w:val="000000" w:themeColor="text1"/>
          <w:spacing w:val="2"/>
          <w:sz w:val="20"/>
        </w:rPr>
        <w:t xml:space="preserve">лизе из одной навески нескольких элементов берется </w:t>
      </w:r>
      <w:proofErr w:type="gramStart"/>
      <w:r>
        <w:rPr>
          <w:bCs/>
          <w:color w:val="000000" w:themeColor="text1"/>
          <w:spacing w:val="2"/>
          <w:sz w:val="20"/>
        </w:rPr>
        <w:t>максимальная</w:t>
      </w:r>
      <w:proofErr w:type="gramEnd"/>
      <w:r>
        <w:rPr>
          <w:bCs/>
          <w:color w:val="000000" w:themeColor="text1"/>
          <w:spacing w:val="2"/>
          <w:sz w:val="20"/>
        </w:rPr>
        <w:t xml:space="preserve"> из перечисленных величин навески</w:t>
      </w:r>
      <w:r w:rsidR="00C90F1D">
        <w:rPr>
          <w:bCs/>
          <w:color w:val="000000" w:themeColor="text1"/>
          <w:spacing w:val="2"/>
          <w:sz w:val="20"/>
        </w:rPr>
        <w:t>.</w:t>
      </w:r>
    </w:p>
    <w:p w:rsidR="00715E74" w:rsidRDefault="00715E74" w:rsidP="00C965CD">
      <w:pPr>
        <w:ind w:firstLine="567"/>
        <w:jc w:val="both"/>
        <w:rPr>
          <w:bCs/>
          <w:color w:val="000000" w:themeColor="text1"/>
          <w:spacing w:val="2"/>
          <w:sz w:val="20"/>
        </w:rPr>
      </w:pPr>
    </w:p>
    <w:p w:rsidR="00FA4424" w:rsidRPr="00FA4424" w:rsidRDefault="00812D9F" w:rsidP="00FA4424">
      <w:pPr>
        <w:pStyle w:val="af4"/>
        <w:ind w:firstLine="567"/>
        <w:jc w:val="both"/>
        <w:rPr>
          <w:szCs w:val="24"/>
        </w:rPr>
      </w:pPr>
      <w:r>
        <w:t>5</w:t>
      </w:r>
      <w:r w:rsidR="00C90F1D">
        <w:t>.3.4</w:t>
      </w:r>
      <w:proofErr w:type="gramStart"/>
      <w:r w:rsidR="00C90F1D" w:rsidRPr="00C90F1D">
        <w:t xml:space="preserve"> В</w:t>
      </w:r>
      <w:proofErr w:type="gramEnd"/>
      <w:r w:rsidR="00C90F1D" w:rsidRPr="00C90F1D">
        <w:t xml:space="preserve"> каждой серии анализов проводят два параллельных к</w:t>
      </w:r>
      <w:r w:rsidR="009F3D10">
        <w:t>он</w:t>
      </w:r>
      <w:r w:rsidR="00C90F1D" w:rsidRPr="00C90F1D">
        <w:t>трольных опыта: чашки (тигли, стака</w:t>
      </w:r>
      <w:r w:rsidR="009F3D10">
        <w:t>ны, колбы), не содержащие наве</w:t>
      </w:r>
      <w:r w:rsidR="00C90F1D" w:rsidRPr="00C90F1D">
        <w:t xml:space="preserve">сок, участвуют во всех дальнейших операциях - обугливания, </w:t>
      </w:r>
      <w:proofErr w:type="spellStart"/>
      <w:r w:rsidR="00C90F1D" w:rsidRPr="00C90F1D">
        <w:t>озоления</w:t>
      </w:r>
      <w:proofErr w:type="spellEnd"/>
      <w:r w:rsidR="00C90F1D" w:rsidRPr="00C90F1D">
        <w:t>, растворения, экстракции - одноврем</w:t>
      </w:r>
      <w:r w:rsidR="009F3D10">
        <w:t>енно с пробами для контроля за</w:t>
      </w:r>
      <w:r w:rsidR="00C90F1D" w:rsidRPr="00C90F1D">
        <w:t>грязнений посуды, оборудования и реактивов в данной серии испытаний,</w:t>
      </w:r>
      <w:r w:rsidR="00FA4424">
        <w:rPr>
          <w:szCs w:val="24"/>
        </w:rPr>
        <w:t xml:space="preserve"> </w:t>
      </w:r>
      <w:r w:rsidR="00C90F1D" w:rsidRPr="00C90F1D">
        <w:t xml:space="preserve">контрольных опытах добавляют </w:t>
      </w:r>
      <w:r w:rsidR="009F3D10">
        <w:t>то же количество тех же реакти</w:t>
      </w:r>
      <w:r w:rsidR="00C90F1D" w:rsidRPr="00C90F1D">
        <w:t xml:space="preserve">вов, что и в пробы. </w:t>
      </w:r>
    </w:p>
    <w:p w:rsidR="00C90F1D" w:rsidRPr="00C90F1D" w:rsidRDefault="00C90F1D" w:rsidP="00FA4424">
      <w:pPr>
        <w:pStyle w:val="af4"/>
        <w:ind w:firstLine="567"/>
        <w:jc w:val="both"/>
        <w:rPr>
          <w:szCs w:val="24"/>
        </w:rPr>
      </w:pPr>
      <w:r w:rsidRPr="00C90F1D">
        <w:t>Время их нахождения в электропечи, на плитке и</w:t>
      </w:r>
      <w:r w:rsidR="00FA4424">
        <w:rPr>
          <w:szCs w:val="24"/>
        </w:rPr>
        <w:t xml:space="preserve"> т.</w:t>
      </w:r>
      <w:r w:rsidRPr="00C90F1D">
        <w:t>д. также должно быть одинаковым.</w:t>
      </w:r>
    </w:p>
    <w:p w:rsidR="00FA4424" w:rsidRPr="00812D9F" w:rsidRDefault="00FA4424" w:rsidP="002861FE">
      <w:pPr>
        <w:pStyle w:val="af4"/>
        <w:jc w:val="both"/>
        <w:rPr>
          <w:b/>
        </w:rPr>
      </w:pPr>
    </w:p>
    <w:p w:rsidR="00C90F1D" w:rsidRPr="00812D9F" w:rsidRDefault="00812D9F" w:rsidP="00C90F1D">
      <w:pPr>
        <w:pStyle w:val="af4"/>
        <w:ind w:firstLine="567"/>
        <w:jc w:val="both"/>
        <w:rPr>
          <w:b/>
          <w:szCs w:val="24"/>
        </w:rPr>
      </w:pPr>
      <w:r w:rsidRPr="00812D9F">
        <w:rPr>
          <w:b/>
        </w:rPr>
        <w:t>5</w:t>
      </w:r>
      <w:r w:rsidR="00C90F1D" w:rsidRPr="00812D9F">
        <w:rPr>
          <w:b/>
        </w:rPr>
        <w:t>.4 Минерализация проб</w:t>
      </w:r>
    </w:p>
    <w:p w:rsidR="00C90F1D" w:rsidRPr="00C90F1D" w:rsidRDefault="00812D9F" w:rsidP="00C90F1D">
      <w:pPr>
        <w:pStyle w:val="af4"/>
        <w:ind w:firstLine="567"/>
        <w:jc w:val="both"/>
      </w:pPr>
      <w:r>
        <w:t>5</w:t>
      </w:r>
      <w:r w:rsidR="00C90F1D">
        <w:t>.4.1</w:t>
      </w:r>
      <w:proofErr w:type="gramStart"/>
      <w:r w:rsidR="00C90F1D" w:rsidRPr="00C90F1D">
        <w:t xml:space="preserve"> К</w:t>
      </w:r>
      <w:proofErr w:type="gramEnd"/>
      <w:r w:rsidR="00C90F1D" w:rsidRPr="00C90F1D">
        <w:t xml:space="preserve"> навескам проб добавляют 96 %-</w:t>
      </w:r>
      <w:proofErr w:type="spellStart"/>
      <w:r w:rsidR="00C90F1D" w:rsidRPr="00C90F1D">
        <w:t>ный</w:t>
      </w:r>
      <w:proofErr w:type="spellEnd"/>
      <w:r w:rsidR="00C90F1D" w:rsidRPr="00C90F1D">
        <w:t xml:space="preserve"> э</w:t>
      </w:r>
      <w:r w:rsidR="00C90F1D">
        <w:t>тиловый спирт из рас</w:t>
      </w:r>
      <w:r w:rsidR="00C90F1D">
        <w:softHyphen/>
        <w:t>чета 5 см</w:t>
      </w:r>
      <w:r w:rsidR="00C90F1D">
        <w:rPr>
          <w:vertAlign w:val="superscript"/>
        </w:rPr>
        <w:t>3</w:t>
      </w:r>
      <w:r w:rsidR="00C90F1D" w:rsidRPr="00C90F1D">
        <w:t xml:space="preserve"> спирта на 1 г сухого вещества </w:t>
      </w:r>
      <w:r w:rsidR="009F3D10">
        <w:t>пробы. Тигли с навесками накры</w:t>
      </w:r>
      <w:r w:rsidR="00C90F1D" w:rsidRPr="00C90F1D">
        <w:t>вают часовыми стеклами, чашками Пе</w:t>
      </w:r>
      <w:r w:rsidR="009F3D10">
        <w:t>три или другими чистыми крышка</w:t>
      </w:r>
      <w:r w:rsidR="00C90F1D" w:rsidRPr="00C90F1D">
        <w:t>ми и выдерживают при комнатной температуре 1</w:t>
      </w:r>
      <w:r w:rsidR="00FA4424">
        <w:t>-</w:t>
      </w:r>
      <w:r w:rsidR="00C90F1D" w:rsidRPr="00C90F1D">
        <w:t xml:space="preserve">2 дня. Эта процедура ускоряет процесс дальнейшего </w:t>
      </w:r>
      <w:proofErr w:type="spellStart"/>
      <w:r w:rsidR="00C90F1D" w:rsidRPr="00C90F1D">
        <w:t>озоления</w:t>
      </w:r>
      <w:proofErr w:type="spellEnd"/>
      <w:r w:rsidR="00C90F1D" w:rsidRPr="00C90F1D">
        <w:t xml:space="preserve"> и повышает точность анализов.</w:t>
      </w:r>
    </w:p>
    <w:p w:rsidR="00C90F1D" w:rsidRPr="00C90F1D" w:rsidRDefault="00C90F1D" w:rsidP="00C90F1D">
      <w:pPr>
        <w:pStyle w:val="af4"/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К </w:t>
      </w:r>
      <w:r w:rsidRPr="00C90F1D">
        <w:t xml:space="preserve">молоку и жидким молочным продуктам перед высушиванием вместо спирта добавляют соляную </w:t>
      </w:r>
      <w:r>
        <w:t>кислоту (1:1) из расчета 1 см</w:t>
      </w:r>
      <w:r>
        <w:rPr>
          <w:vertAlign w:val="superscript"/>
        </w:rPr>
        <w:t>3</w:t>
      </w:r>
      <w:r>
        <w:t xml:space="preserve"> ки</w:t>
      </w:r>
      <w:r>
        <w:softHyphen/>
        <w:t>слоты на 20 см</w:t>
      </w:r>
      <w:r>
        <w:rPr>
          <w:vertAlign w:val="superscript"/>
        </w:rPr>
        <w:t>3</w:t>
      </w:r>
      <w:r w:rsidRPr="00C90F1D">
        <w:t xml:space="preserve"> продукта.</w:t>
      </w:r>
    </w:p>
    <w:p w:rsidR="00C90F1D" w:rsidRPr="00C90F1D" w:rsidRDefault="00C90F1D" w:rsidP="00C90F1D">
      <w:pPr>
        <w:pStyle w:val="af4"/>
        <w:ind w:firstLine="567"/>
        <w:jc w:val="both"/>
        <w:rPr>
          <w:szCs w:val="24"/>
        </w:rPr>
      </w:pPr>
      <w:r w:rsidRPr="00C90F1D">
        <w:t xml:space="preserve">Продукты с высоким содержанием сахара (кондитерские изделия, джемы, компоты) обрабатывают серной </w:t>
      </w:r>
      <w:r>
        <w:t>кислотой (1:9) из расчета 5 см</w:t>
      </w:r>
      <w:r>
        <w:rPr>
          <w:vertAlign w:val="superscript"/>
        </w:rPr>
        <w:t>3</w:t>
      </w:r>
      <w:r w:rsidRPr="00C90F1D">
        <w:t xml:space="preserve"> кислоты на 1 г сухого вещества и выдерживают 2 дня.</w:t>
      </w:r>
    </w:p>
    <w:p w:rsidR="00C90F1D" w:rsidRPr="00C90F1D" w:rsidRDefault="00C90F1D" w:rsidP="00C90F1D">
      <w:pPr>
        <w:pStyle w:val="af4"/>
        <w:ind w:firstLine="567"/>
        <w:jc w:val="both"/>
      </w:pPr>
      <w:r w:rsidRPr="00C90F1D">
        <w:t>Продукты с содержанием жира 20</w:t>
      </w:r>
      <w:r w:rsidR="00B23A21">
        <w:t>-</w:t>
      </w:r>
      <w:r w:rsidRPr="00C90F1D">
        <w:t>60 % (сыр, масличные семена, шрот, белковые продукты) обрабатывают азотной кислот</w:t>
      </w:r>
      <w:r w:rsidR="009F3D10">
        <w:t>ой (1:1) из рас</w:t>
      </w:r>
      <w:r>
        <w:t>чета 1</w:t>
      </w:r>
      <w:r w:rsidR="00B23A21">
        <w:t>-</w:t>
      </w:r>
      <w:r>
        <w:t>1,5 см</w:t>
      </w:r>
      <w:r>
        <w:rPr>
          <w:vertAlign w:val="superscript"/>
        </w:rPr>
        <w:t>3</w:t>
      </w:r>
      <w:r w:rsidRPr="00C90F1D">
        <w:t xml:space="preserve"> кислоты на каждые </w:t>
      </w:r>
      <w:r w:rsidR="00B23A21">
        <w:t xml:space="preserve">              </w:t>
      </w:r>
      <w:r w:rsidRPr="00C90F1D">
        <w:t>10 г продукта и выдерживают 15 мин.</w:t>
      </w:r>
    </w:p>
    <w:p w:rsidR="00C90F1D" w:rsidRPr="00C90F1D" w:rsidRDefault="00C90F1D" w:rsidP="00C90F1D">
      <w:pPr>
        <w:pStyle w:val="af4"/>
        <w:ind w:firstLine="567"/>
        <w:jc w:val="both"/>
        <w:rPr>
          <w:szCs w:val="24"/>
        </w:rPr>
      </w:pPr>
      <w:r>
        <w:t>5</w:t>
      </w:r>
      <w:r w:rsidRPr="00C90F1D">
        <w:t>.4.2 Пробы высушивают в сушильном шкафу при 150</w:t>
      </w:r>
      <w:proofErr w:type="gramStart"/>
      <w:r w:rsidRPr="00C90F1D">
        <w:t xml:space="preserve"> °С</w:t>
      </w:r>
      <w:proofErr w:type="gramEnd"/>
      <w:r w:rsidRPr="00C90F1D">
        <w:t xml:space="preserve"> (если отсутствуют агрессивные кислотные пары) или на электроплитке со слабым нагревом. Для ускорения су</w:t>
      </w:r>
      <w:r>
        <w:t>шки можно применять одновремен</w:t>
      </w:r>
      <w:r>
        <w:softHyphen/>
      </w:r>
      <w:r w:rsidRPr="00C90F1D">
        <w:t xml:space="preserve">ное облучение проб </w:t>
      </w:r>
      <w:proofErr w:type="gramStart"/>
      <w:r w:rsidRPr="00C90F1D">
        <w:t>ИК-лампой</w:t>
      </w:r>
      <w:proofErr w:type="gramEnd"/>
      <w:r w:rsidRPr="00C90F1D">
        <w:t>.</w:t>
      </w:r>
    </w:p>
    <w:p w:rsidR="00C90F1D" w:rsidRPr="00C90F1D" w:rsidRDefault="00C90F1D" w:rsidP="00C90F1D">
      <w:pPr>
        <w:pStyle w:val="af4"/>
        <w:ind w:firstLine="567"/>
        <w:jc w:val="both"/>
        <w:rPr>
          <w:szCs w:val="24"/>
        </w:rPr>
      </w:pPr>
      <w:r>
        <w:t>5</w:t>
      </w:r>
      <w:r w:rsidR="009F3D10">
        <w:t>.4.3</w:t>
      </w:r>
      <w:r w:rsidRPr="00C90F1D">
        <w:t xml:space="preserve"> Высушенные пробы о</w:t>
      </w:r>
      <w:r>
        <w:t>сторожно обугливают на электро</w:t>
      </w:r>
      <w:r>
        <w:softHyphen/>
      </w:r>
      <w:r w:rsidRPr="00C90F1D">
        <w:t>плитке или газовой горелке до прекра</w:t>
      </w:r>
      <w:r w:rsidR="009F3D10">
        <w:t>щения выделения дыма, не допус</w:t>
      </w:r>
      <w:r w:rsidRPr="00C90F1D">
        <w:t>кая воспламенения и выбросов.</w:t>
      </w:r>
    </w:p>
    <w:p w:rsidR="00C90F1D" w:rsidRDefault="00C90F1D" w:rsidP="00C90F1D">
      <w:pPr>
        <w:pStyle w:val="af4"/>
        <w:ind w:firstLine="567"/>
        <w:jc w:val="both"/>
      </w:pPr>
      <w:r>
        <w:t>5</w:t>
      </w:r>
      <w:r w:rsidR="009F3D10">
        <w:t>.4.4</w:t>
      </w:r>
      <w:proofErr w:type="gramStart"/>
      <w:r w:rsidRPr="00C90F1D">
        <w:t xml:space="preserve"> П</w:t>
      </w:r>
      <w:proofErr w:type="gramEnd"/>
      <w:r w:rsidRPr="00C90F1D">
        <w:t xml:space="preserve">омещают тигли в холодную электропечь и, повышая ее температуру на 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  <w:r w:rsidRPr="00C90F1D">
        <w:t>50</w:t>
      </w:r>
      <w:proofErr w:type="gramStart"/>
      <w:r w:rsidRPr="00C90F1D">
        <w:t xml:space="preserve"> °С</w:t>
      </w:r>
      <w:proofErr w:type="gramEnd"/>
      <w:r w:rsidRPr="00C90F1D">
        <w:t xml:space="preserve"> каждые полчаса, доводят температуру печи до 450 °С. При этой температуре продолжают минерализацию в течение 10</w:t>
      </w:r>
      <w:r w:rsidR="00B23A21">
        <w:t>-</w:t>
      </w:r>
      <w:r w:rsidRPr="00C90F1D">
        <w:t>15 часов до получения серой золы.</w:t>
      </w:r>
    </w:p>
    <w:p w:rsidR="00C90F1D" w:rsidRPr="00C90F1D" w:rsidRDefault="00C90F1D" w:rsidP="00B23A21">
      <w:pPr>
        <w:pStyle w:val="af4"/>
        <w:ind w:firstLine="567"/>
        <w:jc w:val="both"/>
        <w:rPr>
          <w:szCs w:val="24"/>
        </w:rPr>
      </w:pPr>
      <w:r w:rsidRPr="00C90F1D">
        <w:t>Охлажденную до комнатной тем</w:t>
      </w:r>
      <w:r w:rsidR="005B5697">
        <w:t>пературы золу смачивают по кап</w:t>
      </w:r>
      <w:r w:rsidR="005B5697">
        <w:softHyphen/>
      </w:r>
      <w:r w:rsidRPr="00C90F1D">
        <w:t>лям азотной кисло</w:t>
      </w:r>
      <w:r w:rsidR="005B5697">
        <w:t>той (1:1) из расчета 0,5</w:t>
      </w:r>
      <w:r w:rsidR="00B23A21">
        <w:t>-</w:t>
      </w:r>
      <w:r w:rsidR="005B5697">
        <w:t>1 см</w:t>
      </w:r>
      <w:r w:rsidR="005B5697">
        <w:rPr>
          <w:vertAlign w:val="superscript"/>
        </w:rPr>
        <w:t>3</w:t>
      </w:r>
      <w:r w:rsidRPr="00C90F1D">
        <w:t xml:space="preserve"> кислоты на навеску, выпаривают на водяной бане и досушивают на электроплитке со слабым нагревом. Помещают золу в электропечь, доводят ее температуру до 300</w:t>
      </w:r>
      <w:proofErr w:type="gramStart"/>
      <w:r w:rsidRPr="00C90F1D">
        <w:t xml:space="preserve"> °С</w:t>
      </w:r>
      <w:proofErr w:type="gramEnd"/>
      <w:r w:rsidRPr="00C90F1D">
        <w:t xml:space="preserve"> и выдерживают 0,5 ч. Этот цикл (обработка кислотой, сушка, </w:t>
      </w:r>
      <w:proofErr w:type="spellStart"/>
      <w:r w:rsidRPr="00C90F1D">
        <w:t>озоление</w:t>
      </w:r>
      <w:proofErr w:type="spellEnd"/>
      <w:r w:rsidRPr="00C90F1D">
        <w:t>) может быть повторен несколько раз.</w:t>
      </w:r>
      <w:bookmarkStart w:id="3" w:name="page9"/>
      <w:bookmarkEnd w:id="3"/>
      <w:r w:rsidR="00B23A21">
        <w:rPr>
          <w:szCs w:val="24"/>
        </w:rPr>
        <w:t xml:space="preserve"> </w:t>
      </w:r>
      <w:r w:rsidRPr="00C90F1D">
        <w:t>Минерализацию считают законченной, когда зола станет белого или слегка окрашенного цвета без обугленных частиц.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E9457E" w:rsidRPr="00E9457E" w:rsidRDefault="008F4AD2" w:rsidP="00E9457E">
      <w:pPr>
        <w:pStyle w:val="af4"/>
        <w:ind w:firstLine="567"/>
        <w:jc w:val="both"/>
        <w:rPr>
          <w:b/>
          <w:iCs/>
        </w:rPr>
      </w:pPr>
      <w:r>
        <w:rPr>
          <w:b/>
        </w:rPr>
        <w:t>5.5</w:t>
      </w:r>
      <w:r w:rsidR="00C90F1D" w:rsidRPr="00E9457E">
        <w:rPr>
          <w:b/>
        </w:rPr>
        <w:t xml:space="preserve"> </w:t>
      </w:r>
      <w:r w:rsidR="00C90F1D" w:rsidRPr="00E9457E">
        <w:rPr>
          <w:b/>
          <w:iCs/>
        </w:rPr>
        <w:t>Способ</w:t>
      </w:r>
      <w:r w:rsidR="00992CA5" w:rsidRPr="00E9457E">
        <w:rPr>
          <w:b/>
          <w:iCs/>
        </w:rPr>
        <w:t xml:space="preserve"> </w:t>
      </w:r>
      <w:r w:rsidR="00C90F1D" w:rsidRPr="00E9457E">
        <w:rPr>
          <w:b/>
          <w:iCs/>
        </w:rPr>
        <w:t>мокрой минерализации</w:t>
      </w:r>
    </w:p>
    <w:p w:rsidR="00C90F1D" w:rsidRDefault="008F4AD2" w:rsidP="005B5697">
      <w:pPr>
        <w:pStyle w:val="af4"/>
        <w:ind w:firstLine="567"/>
        <w:jc w:val="both"/>
      </w:pPr>
      <w:r>
        <w:t>5.5</w:t>
      </w:r>
      <w:r w:rsidR="005B5697">
        <w:t>.1</w:t>
      </w:r>
      <w:r w:rsidR="00C90F1D" w:rsidRPr="00C90F1D">
        <w:t xml:space="preserve"> Способ основан на полном </w:t>
      </w:r>
      <w:r w:rsidR="005B5697">
        <w:t>разложении органических веще</w:t>
      </w:r>
      <w:proofErr w:type="gramStart"/>
      <w:r w:rsidR="005B5697">
        <w:t xml:space="preserve">ств </w:t>
      </w:r>
      <w:r w:rsidR="00C90F1D" w:rsidRPr="00C90F1D">
        <w:t>пр</w:t>
      </w:r>
      <w:proofErr w:type="gramEnd"/>
      <w:r w:rsidR="00C90F1D" w:rsidRPr="00C90F1D">
        <w:t>обы при нагревании в смеси концентрированных азотной кислоты, серной кислоты и перекиси водорода и предназначен для всех видов сырья и продуктов, кроме сливочного масла и животных жиров.</w:t>
      </w:r>
    </w:p>
    <w:p w:rsidR="00C90F1D" w:rsidRPr="00C90F1D" w:rsidRDefault="005B5697" w:rsidP="00031072">
      <w:pPr>
        <w:pStyle w:val="af4"/>
        <w:ind w:firstLine="567"/>
        <w:jc w:val="both"/>
        <w:rPr>
          <w:szCs w:val="24"/>
        </w:rPr>
      </w:pPr>
      <w:r>
        <w:t>5</w:t>
      </w:r>
      <w:r w:rsidR="008F4AD2">
        <w:t>.5</w:t>
      </w:r>
      <w:r w:rsidR="00031072">
        <w:t>.2</w:t>
      </w:r>
      <w:r w:rsidR="00C90F1D" w:rsidRPr="00C90F1D">
        <w:t xml:space="preserve"> Подготовка к минерализации.</w:t>
      </w:r>
    </w:p>
    <w:p w:rsidR="00C90F1D" w:rsidRPr="00C90F1D" w:rsidRDefault="005B5697" w:rsidP="005453C5">
      <w:pPr>
        <w:pStyle w:val="af4"/>
        <w:ind w:firstLine="567"/>
        <w:jc w:val="both"/>
        <w:rPr>
          <w:szCs w:val="24"/>
        </w:rPr>
      </w:pPr>
      <w:r>
        <w:t>5</w:t>
      </w:r>
      <w:r w:rsidR="008F4AD2">
        <w:t>.5</w:t>
      </w:r>
      <w:r w:rsidR="00031072">
        <w:t>.2</w:t>
      </w:r>
      <w:r w:rsidR="009F3D10">
        <w:t>.1</w:t>
      </w:r>
      <w:r w:rsidR="00C90F1D" w:rsidRPr="00C90F1D">
        <w:t xml:space="preserve"> Мойка лабораторной посуд</w:t>
      </w:r>
      <w:r>
        <w:t>ы, отбор и подготовка проб про</w:t>
      </w:r>
      <w:r>
        <w:softHyphen/>
        <w:t xml:space="preserve">водятся по </w:t>
      </w:r>
      <w:r w:rsidR="00D76434">
        <w:t xml:space="preserve">                    </w:t>
      </w:r>
      <w:r w:rsidR="008F4AD2">
        <w:rPr>
          <w:lang w:val="kk-KZ"/>
        </w:rPr>
        <w:t>5</w:t>
      </w:r>
      <w:r w:rsidR="008F4AD2">
        <w:t>.</w:t>
      </w:r>
      <w:r w:rsidR="008F4AD2" w:rsidRPr="00785841">
        <w:t>3</w:t>
      </w:r>
      <w:r w:rsidR="008F4AD2">
        <w:t>.1</w:t>
      </w:r>
      <w:r w:rsidR="00D76434">
        <w:t>-</w:t>
      </w:r>
      <w:r>
        <w:t>5</w:t>
      </w:r>
      <w:r w:rsidR="008F4AD2">
        <w:t>.3.3.</w:t>
      </w:r>
    </w:p>
    <w:p w:rsidR="00C90F1D" w:rsidRPr="00C90F1D" w:rsidRDefault="005B5697" w:rsidP="005B5697">
      <w:pPr>
        <w:pStyle w:val="af4"/>
        <w:ind w:firstLine="567"/>
        <w:jc w:val="both"/>
        <w:rPr>
          <w:szCs w:val="24"/>
        </w:rPr>
      </w:pPr>
      <w:r>
        <w:t>5</w:t>
      </w:r>
      <w:r w:rsidR="008F4AD2">
        <w:t>.5</w:t>
      </w:r>
      <w:r w:rsidR="00031072">
        <w:t>.2</w:t>
      </w:r>
      <w:r w:rsidR="009F3D10">
        <w:t>.2</w:t>
      </w:r>
      <w:r w:rsidR="00C90F1D" w:rsidRPr="00C90F1D">
        <w:t xml:space="preserve"> Навеску жидких и </w:t>
      </w:r>
      <w:proofErr w:type="spellStart"/>
      <w:r w:rsidR="00C90F1D" w:rsidRPr="00C90F1D">
        <w:t>пюреобраз</w:t>
      </w:r>
      <w:r>
        <w:t>ных</w:t>
      </w:r>
      <w:proofErr w:type="spellEnd"/>
      <w:r>
        <w:t xml:space="preserve"> продуктов, указанную в таблиц</w:t>
      </w:r>
      <w:r w:rsidR="00D76434">
        <w:t>е</w:t>
      </w:r>
      <w:r w:rsidR="00C90F1D" w:rsidRPr="00C90F1D">
        <w:t xml:space="preserve"> 1, взвешивают в стакане, переносят в колбу </w:t>
      </w:r>
      <w:proofErr w:type="spellStart"/>
      <w:r w:rsidR="00C90F1D" w:rsidRPr="00C90F1D">
        <w:t>Кьельдаля</w:t>
      </w:r>
      <w:proofErr w:type="spellEnd"/>
      <w:r w:rsidR="00C90F1D" w:rsidRPr="00C90F1D">
        <w:t xml:space="preserve"> или плоско</w:t>
      </w:r>
      <w:r w:rsidR="00C90F1D" w:rsidRPr="00C90F1D">
        <w:softHyphen/>
        <w:t xml:space="preserve">донную колбу, </w:t>
      </w:r>
      <w:r>
        <w:t>смывая стенки стакана 10</w:t>
      </w:r>
      <w:r w:rsidR="00D76434">
        <w:t>-</w:t>
      </w:r>
      <w:r>
        <w:t>15 см</w:t>
      </w:r>
      <w:r>
        <w:rPr>
          <w:vertAlign w:val="superscript"/>
        </w:rPr>
        <w:t>3</w:t>
      </w:r>
      <w:r w:rsidR="00C90F1D" w:rsidRPr="00C90F1D">
        <w:t xml:space="preserve"> </w:t>
      </w:r>
      <w:proofErr w:type="spellStart"/>
      <w:r w:rsidR="00C90F1D" w:rsidRPr="00C90F1D">
        <w:t>бидистиллированной</w:t>
      </w:r>
      <w:proofErr w:type="spellEnd"/>
      <w:r w:rsidR="00C90F1D" w:rsidRPr="00C90F1D">
        <w:t xml:space="preserve"> воды. Можно брать навеску непосредственно в плоскодонную колбу.</w:t>
      </w:r>
    </w:p>
    <w:p w:rsidR="00C90F1D" w:rsidRPr="00C90F1D" w:rsidRDefault="00C90F1D" w:rsidP="005B5697">
      <w:pPr>
        <w:pStyle w:val="af4"/>
        <w:ind w:firstLine="567"/>
        <w:jc w:val="both"/>
        <w:rPr>
          <w:szCs w:val="24"/>
        </w:rPr>
      </w:pPr>
      <w:r w:rsidRPr="00C90F1D">
        <w:t>Навеску твердых и пастообразн</w:t>
      </w:r>
      <w:r w:rsidR="005B5697">
        <w:t xml:space="preserve">ых продуктов берут на </w:t>
      </w:r>
      <w:proofErr w:type="spellStart"/>
      <w:r w:rsidR="005B5697">
        <w:t>обеззолен</w:t>
      </w:r>
      <w:r w:rsidRPr="00C90F1D">
        <w:t>ный</w:t>
      </w:r>
      <w:proofErr w:type="spellEnd"/>
      <w:r w:rsidRPr="00C90F1D">
        <w:t xml:space="preserve"> фильтр, заворачивают в него и стеклянной палочкой помещают на дно колбы </w:t>
      </w:r>
      <w:proofErr w:type="spellStart"/>
      <w:r w:rsidRPr="00C90F1D">
        <w:t>Кьельдаля</w:t>
      </w:r>
      <w:proofErr w:type="spellEnd"/>
      <w:r w:rsidRPr="00C90F1D">
        <w:t xml:space="preserve"> или плоскодонной колбы.</w:t>
      </w:r>
    </w:p>
    <w:p w:rsidR="00C90F1D" w:rsidRPr="00C90F1D" w:rsidRDefault="00C90F1D" w:rsidP="005B5697">
      <w:pPr>
        <w:pStyle w:val="af4"/>
        <w:ind w:firstLine="567"/>
        <w:jc w:val="both"/>
        <w:rPr>
          <w:szCs w:val="24"/>
        </w:rPr>
      </w:pPr>
      <w:r w:rsidRPr="00C90F1D">
        <w:t xml:space="preserve">Пробы напитков отмеряют пипеткой, переносят в колбу </w:t>
      </w:r>
      <w:proofErr w:type="spellStart"/>
      <w:r w:rsidRPr="00C90F1D">
        <w:t>Кьельдаля</w:t>
      </w:r>
      <w:proofErr w:type="spellEnd"/>
      <w:r w:rsidRPr="00C90F1D">
        <w:t xml:space="preserve"> и упаривают на электроплитке до 1</w:t>
      </w:r>
      <w:r w:rsidR="005B5697">
        <w:t>0</w:t>
      </w:r>
      <w:r w:rsidR="00D76434">
        <w:t>-</w:t>
      </w:r>
      <w:r w:rsidR="005B5697">
        <w:t>15 см</w:t>
      </w:r>
      <w:r w:rsidR="005B5697">
        <w:rPr>
          <w:vertAlign w:val="superscript"/>
        </w:rPr>
        <w:t>3</w:t>
      </w:r>
      <w:r w:rsidRPr="00C90F1D">
        <w:t>.</w:t>
      </w:r>
    </w:p>
    <w:p w:rsidR="00C90F1D" w:rsidRPr="00C90F1D" w:rsidRDefault="00C90F1D" w:rsidP="005B5697">
      <w:pPr>
        <w:pStyle w:val="af4"/>
        <w:ind w:firstLine="567"/>
        <w:jc w:val="both"/>
        <w:rPr>
          <w:szCs w:val="24"/>
        </w:rPr>
      </w:pPr>
      <w:r w:rsidRPr="00C90F1D">
        <w:t>Навеску сухих продуктов (желатин</w:t>
      </w:r>
      <w:r w:rsidR="005B5697">
        <w:t>, яичный порошок и т.п.) поме</w:t>
      </w:r>
      <w:r w:rsidR="005B5697">
        <w:softHyphen/>
        <w:t>щают в колбу и добавляют 15 см</w:t>
      </w:r>
      <w:r w:rsidR="005B5697">
        <w:rPr>
          <w:vertAlign w:val="superscript"/>
        </w:rPr>
        <w:t>3</w:t>
      </w:r>
      <w:r w:rsidRPr="00C90F1D">
        <w:t xml:space="preserve"> </w:t>
      </w:r>
      <w:proofErr w:type="spellStart"/>
      <w:r w:rsidRPr="00C90F1D">
        <w:t>б</w:t>
      </w:r>
      <w:r w:rsidR="005B5697">
        <w:t>идистиллированной</w:t>
      </w:r>
      <w:proofErr w:type="spellEnd"/>
      <w:r w:rsidR="005B5697">
        <w:t xml:space="preserve"> воды, переме</w:t>
      </w:r>
      <w:r w:rsidR="005B5697">
        <w:softHyphen/>
      </w:r>
      <w:r w:rsidRPr="00C90F1D">
        <w:t>шивают. Желатин оставляют на 1 час для набухания.</w:t>
      </w:r>
    </w:p>
    <w:p w:rsidR="00C90F1D" w:rsidRPr="00C90F1D" w:rsidRDefault="005B5697" w:rsidP="005B5697">
      <w:pPr>
        <w:pStyle w:val="af4"/>
        <w:ind w:firstLine="567"/>
        <w:jc w:val="both"/>
        <w:rPr>
          <w:szCs w:val="24"/>
        </w:rPr>
      </w:pPr>
      <w:r>
        <w:t>5</w:t>
      </w:r>
      <w:r w:rsidR="008F4AD2">
        <w:t>.5</w:t>
      </w:r>
      <w:r w:rsidR="00031072">
        <w:t>.2</w:t>
      </w:r>
      <w:r w:rsidR="009F3D10">
        <w:t>.3</w:t>
      </w:r>
      <w:r w:rsidR="00C90F1D" w:rsidRPr="00C90F1D">
        <w:t xml:space="preserve"> Одновременно с пробами</w:t>
      </w:r>
      <w:r>
        <w:t xml:space="preserve"> в каждой серии анализов прово</w:t>
      </w:r>
      <w:r>
        <w:softHyphen/>
      </w:r>
      <w:r w:rsidR="00C90F1D" w:rsidRPr="00C90F1D">
        <w:t>дится два контрольных опыта: в пусты</w:t>
      </w:r>
      <w:r>
        <w:t>е колбы добавляют те же количе</w:t>
      </w:r>
      <w:r>
        <w:softHyphen/>
      </w:r>
      <w:r w:rsidR="00C90F1D" w:rsidRPr="00C90F1D">
        <w:t>ства реактивов, что и в колбы с пробами и проводят их через все стадии анализа для контроля уровня загрязне</w:t>
      </w:r>
      <w:r>
        <w:t xml:space="preserve">ний. </w:t>
      </w:r>
      <w:r>
        <w:lastRenderedPageBreak/>
        <w:t>Уровень загрязнений содер</w:t>
      </w:r>
      <w:r>
        <w:softHyphen/>
      </w:r>
      <w:r w:rsidR="00C90F1D" w:rsidRPr="00C90F1D">
        <w:t>жащимися в реактивах примесями в способе мокрой минерализации в связи с большими объемами добавляемых кислот выше, чем в способе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  <w:bookmarkStart w:id="4" w:name="page10"/>
      <w:bookmarkEnd w:id="4"/>
      <w:r w:rsidRPr="00C90F1D">
        <w:t>сухой минерализации. Это требует уделять особое внимание чистоте реактивов. Желательно каждую парти</w:t>
      </w:r>
      <w:r w:rsidR="009F3D10">
        <w:t>ю реактивов перед использовани</w:t>
      </w:r>
      <w:r w:rsidRPr="00C90F1D">
        <w:t>ем проверять на содержание в них определяем</w:t>
      </w:r>
      <w:r w:rsidR="00326622">
        <w:t>ых элементов и при необ</w:t>
      </w:r>
      <w:r w:rsidR="00326622">
        <w:softHyphen/>
      </w:r>
      <w:r w:rsidRPr="00C90F1D">
        <w:t>ходимости проводить их замену или дополнительную очистку.</w:t>
      </w:r>
    </w:p>
    <w:p w:rsidR="00C90F1D" w:rsidRPr="00C90F1D" w:rsidRDefault="00326622" w:rsidP="00326622">
      <w:pPr>
        <w:pStyle w:val="af4"/>
        <w:ind w:firstLine="567"/>
        <w:jc w:val="both"/>
        <w:rPr>
          <w:szCs w:val="24"/>
        </w:rPr>
      </w:pPr>
      <w:r>
        <w:t>5</w:t>
      </w:r>
      <w:r w:rsidR="008F4AD2">
        <w:t>.5</w:t>
      </w:r>
      <w:r w:rsidR="00031072">
        <w:t>.3</w:t>
      </w:r>
      <w:r w:rsidR="00C90F1D" w:rsidRPr="00C90F1D">
        <w:t xml:space="preserve"> Минерализация проб.</w:t>
      </w:r>
    </w:p>
    <w:p w:rsidR="00C90F1D" w:rsidRPr="00C90F1D" w:rsidRDefault="008F4AD2" w:rsidP="00326622">
      <w:pPr>
        <w:pStyle w:val="af4"/>
        <w:ind w:firstLine="567"/>
        <w:jc w:val="both"/>
        <w:rPr>
          <w:szCs w:val="24"/>
        </w:rPr>
      </w:pPr>
      <w:r>
        <w:t>5.5</w:t>
      </w:r>
      <w:r w:rsidR="00326622">
        <w:t>.</w:t>
      </w:r>
      <w:r w:rsidR="00031072">
        <w:t>3</w:t>
      </w:r>
      <w:r w:rsidR="00326622">
        <w:t>.</w:t>
      </w:r>
      <w:r w:rsidR="009F3D10">
        <w:t>1</w:t>
      </w:r>
      <w:r w:rsidR="00C90F1D" w:rsidRPr="00C90F1D">
        <w:t xml:space="preserve"> Минерализация проб сырья и пищевых продуктов кроме растительных масел, маргарина, пищевых жиров.</w:t>
      </w:r>
    </w:p>
    <w:p w:rsidR="00C90F1D" w:rsidRPr="00C90F1D" w:rsidRDefault="00D76434" w:rsidP="00D76434">
      <w:pPr>
        <w:pStyle w:val="af4"/>
        <w:ind w:firstLine="567"/>
        <w:jc w:val="both"/>
        <w:rPr>
          <w:szCs w:val="24"/>
        </w:rPr>
      </w:pPr>
      <w:r>
        <w:t xml:space="preserve">В </w:t>
      </w:r>
      <w:r w:rsidR="00C90F1D" w:rsidRPr="00C90F1D">
        <w:t xml:space="preserve">колбу вносят азотную кислоту из расчета </w:t>
      </w:r>
      <w:r w:rsidR="00326622">
        <w:t>10 см</w:t>
      </w:r>
      <w:r w:rsidR="00326622">
        <w:rPr>
          <w:vertAlign w:val="superscript"/>
        </w:rPr>
        <w:t>3</w:t>
      </w:r>
      <w:r w:rsidR="00C90F1D" w:rsidRPr="00C90F1D">
        <w:t xml:space="preserve"> на каждые 5 г продукта и выдерживают не менее 15 мин, затем вносят 2</w:t>
      </w:r>
      <w:r>
        <w:t>-</w:t>
      </w:r>
      <w:r w:rsidR="00C90F1D" w:rsidRPr="00C90F1D">
        <w:t>3 чистых стеклянных шарика, закрывают грушевидной пробкой и нагревают на электроплитке вначале слабо, затем сильнее, упаривая содержим</w:t>
      </w:r>
      <w:r w:rsidR="009F3D10">
        <w:t>ое кол</w:t>
      </w:r>
      <w:r w:rsidR="00326622">
        <w:t>бы до объема около 5 см</w:t>
      </w:r>
      <w:r w:rsidR="00326622">
        <w:rPr>
          <w:vertAlign w:val="superscript"/>
        </w:rPr>
        <w:t>3</w:t>
      </w:r>
      <w:r w:rsidR="00C90F1D" w:rsidRPr="00C90F1D">
        <w:t>.</w:t>
      </w:r>
    </w:p>
    <w:p w:rsidR="00C90F1D" w:rsidRPr="00326622" w:rsidRDefault="00C90F1D" w:rsidP="00326622">
      <w:pPr>
        <w:pStyle w:val="af4"/>
        <w:ind w:firstLine="567"/>
        <w:jc w:val="both"/>
      </w:pPr>
      <w:r w:rsidRPr="00326622">
        <w:t>Колбу охлажд</w:t>
      </w:r>
      <w:r w:rsidR="00326622">
        <w:t>ают, вносят 10 см</w:t>
      </w:r>
      <w:r w:rsidR="00326622">
        <w:rPr>
          <w:vertAlign w:val="superscript"/>
        </w:rPr>
        <w:t>3</w:t>
      </w:r>
      <w:r w:rsidRPr="00326622">
        <w:t xml:space="preserve"> азотной кислоты, упаривают до 5 см</w:t>
      </w:r>
      <w:r w:rsidR="00326622">
        <w:rPr>
          <w:vertAlign w:val="superscript"/>
        </w:rPr>
        <w:t>3</w:t>
      </w:r>
      <w:r w:rsidRPr="00326622">
        <w:t>. Этот цикл повторяют 2</w:t>
      </w:r>
      <w:r w:rsidR="00D76434">
        <w:t>-</w:t>
      </w:r>
      <w:r w:rsidRPr="00326622">
        <w:t>4 раза до прекращения выделения бурых паров.</w:t>
      </w:r>
    </w:p>
    <w:p w:rsidR="007A19DD" w:rsidRDefault="00326622" w:rsidP="00326622">
      <w:pPr>
        <w:pStyle w:val="af4"/>
        <w:ind w:firstLine="567"/>
        <w:jc w:val="both"/>
      </w:pPr>
      <w:r>
        <w:t>В колбу вносят 10 см</w:t>
      </w:r>
      <w:r>
        <w:rPr>
          <w:vertAlign w:val="superscript"/>
        </w:rPr>
        <w:t>3</w:t>
      </w:r>
      <w:r>
        <w:t xml:space="preserve"> азотной кислоты, 2 см</w:t>
      </w:r>
      <w:r>
        <w:rPr>
          <w:vertAlign w:val="superscript"/>
        </w:rPr>
        <w:t>3</w:t>
      </w:r>
      <w:r>
        <w:t xml:space="preserve"> серной кислоты и 2 см</w:t>
      </w:r>
      <w:r>
        <w:rPr>
          <w:vertAlign w:val="superscript"/>
        </w:rPr>
        <w:t>3</w:t>
      </w:r>
      <w:r w:rsidR="00C90F1D" w:rsidRPr="00C90F1D">
        <w:t xml:space="preserve"> перекиси водорода на каждые 5</w:t>
      </w:r>
      <w:r w:rsidR="009F3D10">
        <w:t xml:space="preserve"> г продукта.</w:t>
      </w:r>
    </w:p>
    <w:p w:rsidR="007A19DD" w:rsidRDefault="007A19DD" w:rsidP="00326622">
      <w:pPr>
        <w:pStyle w:val="af4"/>
        <w:ind w:firstLine="567"/>
        <w:jc w:val="both"/>
      </w:pPr>
    </w:p>
    <w:p w:rsidR="007A19DD" w:rsidRDefault="007A19DD" w:rsidP="00326622">
      <w:pPr>
        <w:pStyle w:val="af4"/>
        <w:ind w:firstLine="567"/>
        <w:jc w:val="both"/>
        <w:rPr>
          <w:sz w:val="20"/>
        </w:rPr>
      </w:pPr>
      <w:r w:rsidRPr="00AB018E">
        <w:rPr>
          <w:bCs/>
          <w:color w:val="000000" w:themeColor="text1"/>
          <w:spacing w:val="2"/>
          <w:sz w:val="20"/>
        </w:rPr>
        <w:t>Примечание</w:t>
      </w:r>
      <w:r>
        <w:rPr>
          <w:bCs/>
          <w:color w:val="000000" w:themeColor="text1"/>
          <w:spacing w:val="2"/>
          <w:sz w:val="20"/>
        </w:rPr>
        <w:t xml:space="preserve"> –</w:t>
      </w:r>
      <w:r w:rsidR="009F3D10">
        <w:t xml:space="preserve"> </w:t>
      </w:r>
      <w:r w:rsidR="009F3D10" w:rsidRPr="007A19DD">
        <w:rPr>
          <w:sz w:val="20"/>
        </w:rPr>
        <w:t>Минерализацию мо</w:t>
      </w:r>
      <w:r w:rsidR="00C90F1D" w:rsidRPr="007A19DD">
        <w:rPr>
          <w:sz w:val="20"/>
        </w:rPr>
        <w:t>лочных продуктов проводят без добавл</w:t>
      </w:r>
      <w:r w:rsidRPr="007A19DD">
        <w:rPr>
          <w:sz w:val="20"/>
        </w:rPr>
        <w:t>ения серной кислоты.</w:t>
      </w:r>
    </w:p>
    <w:p w:rsidR="007A19DD" w:rsidRDefault="007A19DD" w:rsidP="00326622">
      <w:pPr>
        <w:pStyle w:val="af4"/>
        <w:ind w:firstLine="567"/>
        <w:jc w:val="both"/>
      </w:pPr>
    </w:p>
    <w:p w:rsidR="00C90F1D" w:rsidRPr="00C90F1D" w:rsidRDefault="009F3D10" w:rsidP="00326622">
      <w:pPr>
        <w:pStyle w:val="af4"/>
        <w:ind w:firstLine="567"/>
        <w:jc w:val="both"/>
        <w:rPr>
          <w:szCs w:val="24"/>
        </w:rPr>
      </w:pPr>
      <w:r>
        <w:t xml:space="preserve"> Не допус</w:t>
      </w:r>
      <w:r w:rsidR="00C90F1D" w:rsidRPr="00C90F1D">
        <w:t>кается изменять последовательность вн</w:t>
      </w:r>
      <w:r w:rsidR="00326622">
        <w:t>есения кислот: перекись водор</w:t>
      </w:r>
      <w:r>
        <w:t>о</w:t>
      </w:r>
      <w:r w:rsidR="00C90F1D" w:rsidRPr="00C90F1D">
        <w:t xml:space="preserve">да всегда добавляется </w:t>
      </w:r>
      <w:proofErr w:type="gramStart"/>
      <w:r w:rsidR="00C90F1D" w:rsidRPr="00C90F1D">
        <w:t>последней</w:t>
      </w:r>
      <w:proofErr w:type="gramEnd"/>
      <w:r w:rsidR="00C90F1D" w:rsidRPr="00C90F1D">
        <w:t>. Сод</w:t>
      </w:r>
      <w:r w:rsidR="00326622">
        <w:t>ержимое колбы упаривают до 5 см</w:t>
      </w:r>
      <w:r w:rsidR="00326622">
        <w:rPr>
          <w:vertAlign w:val="superscript"/>
        </w:rPr>
        <w:t>3</w:t>
      </w:r>
      <w:r w:rsidR="00C90F1D" w:rsidRPr="00C90F1D">
        <w:t>, не допуская образования коричневой окраски жидкости.</w:t>
      </w:r>
      <w:r>
        <w:t xml:space="preserve"> При по</w:t>
      </w:r>
      <w:r w:rsidR="00C90F1D" w:rsidRPr="00C90F1D">
        <w:t>явлении коричневой окраски нагревание прекращают. Охлаждают колбу до комнатной температуры.</w:t>
      </w:r>
    </w:p>
    <w:p w:rsidR="00C90F1D" w:rsidRPr="00C90F1D" w:rsidRDefault="00326622" w:rsidP="00326622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>
        <w:t>колбу добавляют 5 см</w:t>
      </w:r>
      <w:r>
        <w:rPr>
          <w:vertAlign w:val="superscript"/>
        </w:rPr>
        <w:t>3</w:t>
      </w:r>
      <w:r>
        <w:t xml:space="preserve"> азотной кислоты и 2 см</w:t>
      </w:r>
      <w:r>
        <w:rPr>
          <w:vertAlign w:val="superscript"/>
        </w:rPr>
        <w:t>3</w:t>
      </w:r>
      <w:r w:rsidR="009F3D10">
        <w:t xml:space="preserve"> перекиси водоро</w:t>
      </w:r>
      <w:r w:rsidR="00C90F1D" w:rsidRPr="00C90F1D">
        <w:t>да и нагревают до появления белых паров серного ангидрида. Если при этом раствор не обесцветился, эту п</w:t>
      </w:r>
      <w:r w:rsidR="009F3D10">
        <w:t>роцедуру повторяют. Минерализа</w:t>
      </w:r>
      <w:r w:rsidR="00C90F1D" w:rsidRPr="00C90F1D">
        <w:t>цию считают законченной, если раство</w:t>
      </w:r>
      <w:r w:rsidR="009F3D10">
        <w:t>р после охлаждения остается бес</w:t>
      </w:r>
      <w:r w:rsidR="00C90F1D" w:rsidRPr="00C90F1D">
        <w:t>цветным.</w:t>
      </w:r>
    </w:p>
    <w:p w:rsidR="00C90F1D" w:rsidRPr="00C90F1D" w:rsidRDefault="008F4AD2" w:rsidP="00224220">
      <w:pPr>
        <w:pStyle w:val="af4"/>
        <w:ind w:firstLine="567"/>
        <w:jc w:val="both"/>
        <w:rPr>
          <w:szCs w:val="24"/>
        </w:rPr>
      </w:pPr>
      <w:r>
        <w:t>5.5</w:t>
      </w:r>
      <w:r w:rsidR="00031072">
        <w:t>.3</w:t>
      </w:r>
      <w:r w:rsidR="00326622">
        <w:t>.2</w:t>
      </w:r>
      <w:proofErr w:type="gramStart"/>
      <w:r w:rsidR="00C90F1D" w:rsidRPr="00C90F1D">
        <w:t xml:space="preserve"> Д</w:t>
      </w:r>
      <w:proofErr w:type="gramEnd"/>
      <w:r w:rsidR="00C90F1D" w:rsidRPr="00C90F1D">
        <w:t>ля удаления остатков ки</w:t>
      </w:r>
      <w:r w:rsidR="009F3D10">
        <w:t>слот в охлажденную колбу добав</w:t>
      </w:r>
      <w:r w:rsidR="00326622">
        <w:t>ляют 10 см</w:t>
      </w:r>
      <w:r w:rsidR="00224220">
        <w:rPr>
          <w:vertAlign w:val="superscript"/>
        </w:rPr>
        <w:t>3</w:t>
      </w:r>
      <w:r w:rsidR="00C90F1D" w:rsidRPr="00C90F1D">
        <w:t xml:space="preserve"> дистиллированной воды, нагревают до появления белых паров и после </w:t>
      </w:r>
      <w:r w:rsidR="00C90F1D" w:rsidRPr="00D76434">
        <w:t>этого</w:t>
      </w:r>
      <w:r w:rsidR="00C90F1D" w:rsidRPr="00C90F1D">
        <w:t xml:space="preserve"> кипятят еще 10 мин. Охлаждают. Добавление воды</w:t>
      </w:r>
      <w:r w:rsidR="00D21369">
        <w:t xml:space="preserve"> и</w:t>
      </w:r>
      <w:r w:rsidR="00224220">
        <w:rPr>
          <w:szCs w:val="24"/>
        </w:rPr>
        <w:t xml:space="preserve"> </w:t>
      </w:r>
      <w:r w:rsidR="00C90F1D" w:rsidRPr="00C90F1D">
        <w:t>нагревание повторяют еще 2 раза.</w:t>
      </w:r>
    </w:p>
    <w:p w:rsidR="00C90F1D" w:rsidRDefault="00C90F1D" w:rsidP="00224220">
      <w:pPr>
        <w:pStyle w:val="af4"/>
        <w:ind w:firstLine="567"/>
        <w:jc w:val="both"/>
      </w:pPr>
      <w:r w:rsidRPr="00C90F1D">
        <w:t>Если при этом образует</w:t>
      </w:r>
      <w:r w:rsidR="00224220">
        <w:t>ся осадок, в колбу вносят 20 см</w:t>
      </w:r>
      <w:r w:rsidR="00224220">
        <w:rPr>
          <w:vertAlign w:val="superscript"/>
        </w:rPr>
        <w:t>3</w:t>
      </w:r>
      <w:r w:rsidR="00224220">
        <w:t xml:space="preserve"> </w:t>
      </w:r>
      <w:proofErr w:type="spellStart"/>
      <w:r w:rsidR="00224220">
        <w:t>бидистил</w:t>
      </w:r>
      <w:r w:rsidRPr="00C90F1D">
        <w:t>лированной</w:t>
      </w:r>
      <w:proofErr w:type="spellEnd"/>
      <w:r w:rsidRPr="00C90F1D">
        <w:t xml:space="preserve"> воды, </w:t>
      </w:r>
      <w:r w:rsidR="00D21369">
        <w:t xml:space="preserve">               </w:t>
      </w:r>
      <w:r w:rsidRPr="00C90F1D">
        <w:t xml:space="preserve">2 </w:t>
      </w:r>
      <w:r w:rsidR="00D21369">
        <w:t>см</w:t>
      </w:r>
      <w:r w:rsidR="00D21369">
        <w:rPr>
          <w:vertAlign w:val="superscript"/>
        </w:rPr>
        <w:t>3</w:t>
      </w:r>
      <w:r w:rsidR="00224220">
        <w:t xml:space="preserve"> серной кислоты, 5 см</w:t>
      </w:r>
      <w:r w:rsidR="00224220">
        <w:rPr>
          <w:vertAlign w:val="superscript"/>
        </w:rPr>
        <w:t>3</w:t>
      </w:r>
      <w:r w:rsidR="004A6A11">
        <w:t xml:space="preserve"> соляной кислоты и кипя</w:t>
      </w:r>
      <w:r w:rsidRPr="00C90F1D">
        <w:t>тят до растворения осадка, дополня</w:t>
      </w:r>
      <w:r w:rsidR="004A6A11">
        <w:t>я испаряющуюся воду. После рас</w:t>
      </w:r>
      <w:r w:rsidRPr="00C90F1D">
        <w:t>творения осадка раствор упаривают на водяной бане до влажных солей.</w:t>
      </w:r>
    </w:p>
    <w:p w:rsidR="00D76434" w:rsidRPr="00C90F1D" w:rsidRDefault="00D76434" w:rsidP="009136BE">
      <w:pPr>
        <w:pStyle w:val="af4"/>
        <w:jc w:val="both"/>
        <w:rPr>
          <w:szCs w:val="24"/>
        </w:rPr>
      </w:pPr>
    </w:p>
    <w:p w:rsidR="00C90F1D" w:rsidRPr="00C90F1D" w:rsidRDefault="008F4AD2" w:rsidP="00224220">
      <w:pPr>
        <w:pStyle w:val="af4"/>
        <w:ind w:firstLine="567"/>
        <w:jc w:val="both"/>
        <w:rPr>
          <w:szCs w:val="24"/>
        </w:rPr>
      </w:pPr>
      <w:r>
        <w:t>5.5</w:t>
      </w:r>
      <w:r w:rsidR="00031072">
        <w:t>.3</w:t>
      </w:r>
      <w:r w:rsidR="00224220">
        <w:t>.3</w:t>
      </w:r>
      <w:r w:rsidR="00C90F1D" w:rsidRPr="00C90F1D">
        <w:t xml:space="preserve"> Минерализация растительных масел, маргарина, пищевых жиров.</w:t>
      </w:r>
    </w:p>
    <w:p w:rsidR="00C90F1D" w:rsidRPr="00C90F1D" w:rsidRDefault="00C90F1D" w:rsidP="00224220">
      <w:pPr>
        <w:pStyle w:val="af4"/>
        <w:ind w:firstLine="567"/>
        <w:jc w:val="both"/>
        <w:rPr>
          <w:szCs w:val="24"/>
        </w:rPr>
      </w:pPr>
      <w:r w:rsidRPr="00C90F1D">
        <w:t>Колбу с навеской нагревают на э</w:t>
      </w:r>
      <w:r w:rsidR="004A6A11">
        <w:t>лектроплитке 7</w:t>
      </w:r>
      <w:r w:rsidR="00D21369">
        <w:t>-</w:t>
      </w:r>
      <w:r w:rsidR="004A6A11">
        <w:t>8 часов до обра</w:t>
      </w:r>
      <w:r w:rsidRPr="00C90F1D">
        <w:t>зования вязкой мас</w:t>
      </w:r>
      <w:r w:rsidR="00224220">
        <w:t>сы, охлаждают, добавляют 25 см</w:t>
      </w:r>
      <w:r w:rsidR="00224220">
        <w:rPr>
          <w:vertAlign w:val="superscript"/>
        </w:rPr>
        <w:t>3</w:t>
      </w:r>
      <w:r w:rsidRPr="00C90F1D">
        <w:t xml:space="preserve"> азотной кислоты и вновь осторожно нагревают, избегая </w:t>
      </w:r>
      <w:r w:rsidR="004A6A11">
        <w:t>бурного вспенивания. После пре</w:t>
      </w:r>
      <w:r w:rsidRPr="00C90F1D">
        <w:t>кращения вспенивания в охлажденную колбу добавляют 25 см</w:t>
      </w:r>
      <w:r w:rsidR="00224220">
        <w:rPr>
          <w:vertAlign w:val="superscript"/>
        </w:rPr>
        <w:t>3</w:t>
      </w:r>
      <w:r w:rsidRPr="00C90F1D">
        <w:t xml:space="preserve"> азотной</w:t>
      </w:r>
      <w:bookmarkStart w:id="5" w:name="page11"/>
      <w:bookmarkEnd w:id="5"/>
      <w:r w:rsidR="00224220">
        <w:rPr>
          <w:szCs w:val="24"/>
        </w:rPr>
        <w:t xml:space="preserve"> </w:t>
      </w:r>
      <w:r w:rsidR="00224220">
        <w:t>кислоты и 12 см</w:t>
      </w:r>
      <w:r w:rsidR="00224220">
        <w:rPr>
          <w:vertAlign w:val="superscript"/>
        </w:rPr>
        <w:t>3</w:t>
      </w:r>
      <w:r w:rsidRPr="00C90F1D">
        <w:t xml:space="preserve"> перекиси водорода и </w:t>
      </w:r>
      <w:r w:rsidR="004A6A11">
        <w:t>нагревают до получения бесцвет</w:t>
      </w:r>
      <w:r w:rsidRPr="00C90F1D">
        <w:t>ной жидкости. Если жидкость темнеет, к ней периодически добавляют по 5 см</w:t>
      </w:r>
      <w:r w:rsidR="00224220">
        <w:rPr>
          <w:vertAlign w:val="superscript"/>
        </w:rPr>
        <w:t>3</w:t>
      </w:r>
      <w:r w:rsidRPr="00C90F1D">
        <w:t xml:space="preserve"> азотной кислоты, продолжая</w:t>
      </w:r>
      <w:r w:rsidR="00224220">
        <w:t xml:space="preserve"> нагревание до завершения ми</w:t>
      </w:r>
      <w:r w:rsidR="004A6A11">
        <w:t>не</w:t>
      </w:r>
      <w:r w:rsidRPr="00C90F1D">
        <w:t>рализации. Минерализацию считают законченной, если раствор после охлаждения остается бесцветным. Затем продолжают процедуру</w:t>
      </w:r>
      <w:r w:rsidR="00224220">
        <w:t xml:space="preserve"> по 5.2.4.</w:t>
      </w:r>
      <w:r w:rsidRPr="00C90F1D">
        <w:t>2.</w:t>
      </w:r>
    </w:p>
    <w:p w:rsidR="00C90F1D" w:rsidRDefault="00C90F1D" w:rsidP="00C90F1D">
      <w:pPr>
        <w:pStyle w:val="af4"/>
        <w:jc w:val="both"/>
        <w:rPr>
          <w:szCs w:val="24"/>
        </w:rPr>
      </w:pPr>
    </w:p>
    <w:p w:rsidR="00715E74" w:rsidRDefault="00715E74" w:rsidP="00224220">
      <w:pPr>
        <w:pStyle w:val="af4"/>
        <w:ind w:firstLine="567"/>
        <w:jc w:val="both"/>
        <w:rPr>
          <w:b/>
          <w:iCs/>
        </w:rPr>
      </w:pPr>
    </w:p>
    <w:p w:rsidR="00715E74" w:rsidRDefault="00715E74" w:rsidP="00224220">
      <w:pPr>
        <w:pStyle w:val="af4"/>
        <w:ind w:firstLine="567"/>
        <w:jc w:val="both"/>
        <w:rPr>
          <w:b/>
          <w:iCs/>
        </w:rPr>
      </w:pPr>
    </w:p>
    <w:p w:rsidR="00715E74" w:rsidRDefault="00715E74" w:rsidP="00224220">
      <w:pPr>
        <w:pStyle w:val="af4"/>
        <w:ind w:firstLine="567"/>
        <w:jc w:val="both"/>
        <w:rPr>
          <w:b/>
          <w:iCs/>
        </w:rPr>
      </w:pPr>
    </w:p>
    <w:p w:rsidR="00C90F1D" w:rsidRPr="00224220" w:rsidRDefault="008F4AD2" w:rsidP="00224220">
      <w:pPr>
        <w:pStyle w:val="af4"/>
        <w:ind w:firstLine="567"/>
        <w:jc w:val="both"/>
        <w:rPr>
          <w:b/>
          <w:szCs w:val="24"/>
        </w:rPr>
      </w:pPr>
      <w:r>
        <w:rPr>
          <w:b/>
          <w:iCs/>
        </w:rPr>
        <w:lastRenderedPageBreak/>
        <w:t>5.6</w:t>
      </w:r>
      <w:r w:rsidR="00C90F1D" w:rsidRPr="00224220">
        <w:rPr>
          <w:b/>
          <w:iCs/>
        </w:rPr>
        <w:t xml:space="preserve"> Способ кислотной экстракции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C90F1D" w:rsidRPr="00C90F1D" w:rsidRDefault="008F4AD2" w:rsidP="00031072">
      <w:pPr>
        <w:pStyle w:val="af4"/>
        <w:ind w:firstLine="567"/>
        <w:jc w:val="both"/>
        <w:rPr>
          <w:szCs w:val="24"/>
        </w:rPr>
      </w:pPr>
      <w:proofErr w:type="gramStart"/>
      <w:r w:rsidRPr="0007462D">
        <w:t>5.6</w:t>
      </w:r>
      <w:r w:rsidR="00224220" w:rsidRPr="0007462D">
        <w:t>.1</w:t>
      </w:r>
      <w:r w:rsidR="00C90F1D" w:rsidRPr="00C90F1D">
        <w:t xml:space="preserve"> Способ основан на экстрак</w:t>
      </w:r>
      <w:r w:rsidR="004A6A11">
        <w:t>ции токсичных элементов из про</w:t>
      </w:r>
      <w:r w:rsidR="00C90F1D" w:rsidRPr="00C90F1D">
        <w:t>бы продукта кипячением с разбавленно</w:t>
      </w:r>
      <w:r w:rsidR="004A6A11">
        <w:t>й (1:1) по объему соляной ки</w:t>
      </w:r>
      <w:r w:rsidR="00C90F1D" w:rsidRPr="00C90F1D">
        <w:t>слотой или разбавленной (1:2) по об</w:t>
      </w:r>
      <w:r w:rsidR="00224220">
        <w:t>ъему азотной кислотой и предна</w:t>
      </w:r>
      <w:r w:rsidR="00224220">
        <w:softHyphen/>
      </w:r>
      <w:r w:rsidR="00C90F1D" w:rsidRPr="00C90F1D">
        <w:t>значен для растительного и сливочног</w:t>
      </w:r>
      <w:r w:rsidR="004A6A11">
        <w:t>о масел, маргарина, пищевых жи</w:t>
      </w:r>
      <w:r w:rsidR="00C90F1D" w:rsidRPr="00C90F1D">
        <w:t>ров и сыров.</w:t>
      </w:r>
      <w:proofErr w:type="gramEnd"/>
    </w:p>
    <w:p w:rsidR="00C90F1D" w:rsidRPr="00C90F1D" w:rsidRDefault="008F4AD2" w:rsidP="00031072">
      <w:pPr>
        <w:pStyle w:val="af4"/>
        <w:ind w:firstLine="567"/>
        <w:jc w:val="both"/>
        <w:rPr>
          <w:szCs w:val="24"/>
        </w:rPr>
      </w:pPr>
      <w:r w:rsidRPr="0007462D">
        <w:t>5.6</w:t>
      </w:r>
      <w:r w:rsidR="00312080" w:rsidRPr="0007462D">
        <w:t>.2</w:t>
      </w:r>
      <w:r w:rsidR="00C90F1D" w:rsidRPr="00C90F1D">
        <w:t xml:space="preserve"> Подготовка к экстракции.</w:t>
      </w:r>
    </w:p>
    <w:p w:rsidR="00C90F1D" w:rsidRPr="00C90F1D" w:rsidRDefault="00224220" w:rsidP="00D21369">
      <w:pPr>
        <w:pStyle w:val="af4"/>
        <w:ind w:firstLine="567"/>
        <w:jc w:val="both"/>
        <w:rPr>
          <w:szCs w:val="24"/>
        </w:rPr>
      </w:pPr>
      <w:r>
        <w:t xml:space="preserve">Мытье посуды проводят по </w:t>
      </w:r>
      <w:r w:rsidR="008F4AD2">
        <w:rPr>
          <w:lang w:val="kk-KZ"/>
        </w:rPr>
        <w:t>5</w:t>
      </w:r>
      <w:r w:rsidR="008F4AD2">
        <w:t>.</w:t>
      </w:r>
      <w:r w:rsidR="008F4AD2" w:rsidRPr="00785841">
        <w:t>3</w:t>
      </w:r>
      <w:r w:rsidR="008F4AD2">
        <w:t xml:space="preserve">.1 </w:t>
      </w:r>
      <w:r>
        <w:t xml:space="preserve">взятие навесок по </w:t>
      </w:r>
      <w:r w:rsidR="008F4AD2">
        <w:t>5.3.3.</w:t>
      </w:r>
    </w:p>
    <w:p w:rsidR="00C90F1D" w:rsidRPr="00C90F1D" w:rsidRDefault="00224220" w:rsidP="00224220">
      <w:pPr>
        <w:pStyle w:val="af4"/>
        <w:ind w:firstLine="567"/>
        <w:jc w:val="both"/>
        <w:rPr>
          <w:szCs w:val="24"/>
        </w:rPr>
      </w:pPr>
      <w:r w:rsidRPr="0007462D">
        <w:t>5</w:t>
      </w:r>
      <w:r w:rsidR="008F4AD2" w:rsidRPr="0007462D">
        <w:t>.6.</w:t>
      </w:r>
      <w:r w:rsidR="008F4AD2">
        <w:t>3</w:t>
      </w:r>
      <w:r w:rsidR="00C90F1D" w:rsidRPr="00C90F1D">
        <w:t xml:space="preserve"> Проведение экстракции.</w:t>
      </w:r>
    </w:p>
    <w:p w:rsidR="00224220" w:rsidRDefault="00C90F1D" w:rsidP="00224220">
      <w:pPr>
        <w:pStyle w:val="af4"/>
        <w:ind w:firstLine="567"/>
        <w:jc w:val="both"/>
        <w:rPr>
          <w:szCs w:val="24"/>
        </w:rPr>
      </w:pPr>
      <w:r w:rsidRPr="00C90F1D">
        <w:t>Экстракция проводится в термостойкой колбе с навеской продукта.</w:t>
      </w:r>
    </w:p>
    <w:p w:rsidR="00C90F1D" w:rsidRPr="00C90F1D" w:rsidRDefault="00224220" w:rsidP="00224220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>
        <w:t>колбу цилиндром вносят 40 см</w:t>
      </w:r>
      <w:r>
        <w:rPr>
          <w:vertAlign w:val="superscript"/>
        </w:rPr>
        <w:t>3</w:t>
      </w:r>
      <w:r w:rsidR="00C90F1D" w:rsidRPr="00C90F1D">
        <w:t xml:space="preserve"> </w:t>
      </w:r>
      <w:r>
        <w:t xml:space="preserve">раствора соляной кислоты в </w:t>
      </w:r>
      <w:proofErr w:type="spellStart"/>
      <w:r>
        <w:t>биди</w:t>
      </w:r>
      <w:r w:rsidR="00C90F1D" w:rsidRPr="00C90F1D">
        <w:t>стиллированной</w:t>
      </w:r>
      <w:proofErr w:type="spellEnd"/>
      <w:r w:rsidR="00C90F1D" w:rsidRPr="00C90F1D">
        <w:t xml:space="preserve"> воде (1:1) по объему и столько же азотной кислоты (1:2). В колбу добавляют несколько стеклянных шариков, вставляют в нее холодильник, помещают на электроплитку, покрытую асбестом, и кипятят в течение 1,5 часов с момента закипания. Затем содержимое колбы медленно охлаждают до комнатной температуры, не вынимая холодильника.</w:t>
      </w:r>
    </w:p>
    <w:p w:rsidR="00C90F1D" w:rsidRPr="00C90F1D" w:rsidRDefault="00C90F1D" w:rsidP="00224220">
      <w:pPr>
        <w:pStyle w:val="af4"/>
        <w:ind w:firstLine="567"/>
        <w:jc w:val="both"/>
        <w:rPr>
          <w:szCs w:val="24"/>
        </w:rPr>
      </w:pPr>
      <w:r w:rsidRPr="00C90F1D">
        <w:t>Колбу с экстракционной смесью сливочного масла, жиров и</w:t>
      </w:r>
      <w:r w:rsidR="004A6A11">
        <w:t>ли мар</w:t>
      </w:r>
      <w:r w:rsidRPr="00C90F1D">
        <w:t>гарина с кислотой помещают в холо</w:t>
      </w:r>
      <w:r w:rsidR="004A6A11">
        <w:t>дную водяную баню для затверде</w:t>
      </w:r>
      <w:r w:rsidRPr="00C90F1D">
        <w:t>ния жира. Затвердевший жир прокал</w:t>
      </w:r>
      <w:r w:rsidR="004A6A11">
        <w:t>ывают стеклянной палочкой, жид</w:t>
      </w:r>
      <w:r w:rsidRPr="00C90F1D">
        <w:t>кость фильтруют через фильтр, смоч</w:t>
      </w:r>
      <w:r w:rsidR="00224220">
        <w:t>енный используемой для экстрак</w:t>
      </w:r>
      <w:r w:rsidR="00224220">
        <w:softHyphen/>
      </w:r>
      <w:r w:rsidRPr="00C90F1D">
        <w:t>ции кислотой, в кварцевую или фарфоровую чашу. Оставшийся в колбе жир расплавляют н</w:t>
      </w:r>
      <w:r w:rsidR="00224220">
        <w:t>а водяной бане, добавляют 10 см</w:t>
      </w:r>
      <w:r w:rsidR="00224220">
        <w:rPr>
          <w:vertAlign w:val="superscript"/>
        </w:rPr>
        <w:t>3</w:t>
      </w:r>
      <w:r w:rsidR="004A6A11">
        <w:t xml:space="preserve"> кислоты, встряхи</w:t>
      </w:r>
      <w:r w:rsidRPr="00C90F1D">
        <w:t xml:space="preserve">вают, охлаждают, после охлаждения </w:t>
      </w:r>
      <w:r w:rsidR="00224220">
        <w:t>жир прокалывают и жидкость сли</w:t>
      </w:r>
      <w:r w:rsidR="00224220">
        <w:softHyphen/>
      </w:r>
      <w:r w:rsidRPr="00C90F1D">
        <w:t>вают через тот же фильтр в ту же чашу,</w:t>
      </w:r>
      <w:r w:rsidR="00224220">
        <w:t xml:space="preserve"> затем промывают фильтр 5</w:t>
      </w:r>
      <w:r w:rsidR="00D21369">
        <w:t>-</w:t>
      </w:r>
      <w:r w:rsidR="00224220">
        <w:t>7 см</w:t>
      </w:r>
      <w:r w:rsidR="00224220">
        <w:rPr>
          <w:vertAlign w:val="superscript"/>
        </w:rPr>
        <w:t>3</w:t>
      </w:r>
      <w:r w:rsidRPr="00C90F1D">
        <w:t xml:space="preserve"> </w:t>
      </w:r>
      <w:proofErr w:type="spellStart"/>
      <w:r w:rsidRPr="00C90F1D">
        <w:t>бидистиллированной</w:t>
      </w:r>
      <w:proofErr w:type="spellEnd"/>
      <w:r w:rsidRPr="00C90F1D">
        <w:t xml:space="preserve"> воды.</w:t>
      </w:r>
    </w:p>
    <w:p w:rsidR="00C90F1D" w:rsidRPr="00C90F1D" w:rsidRDefault="00C90F1D" w:rsidP="00224220">
      <w:pPr>
        <w:pStyle w:val="af4"/>
        <w:ind w:firstLine="567"/>
        <w:jc w:val="both"/>
        <w:rPr>
          <w:szCs w:val="24"/>
        </w:rPr>
      </w:pPr>
      <w:r w:rsidRPr="00C90F1D">
        <w:t>Экстракционную смесь растительного масла с кислотой переносят в делительную во</w:t>
      </w:r>
      <w:r w:rsidR="00224220">
        <w:t>ронку. Колбу ополаскивают 10 см</w:t>
      </w:r>
      <w:r w:rsidR="00224220">
        <w:rPr>
          <w:vertAlign w:val="superscript"/>
        </w:rPr>
        <w:t>3</w:t>
      </w:r>
      <w:r w:rsidRPr="00C90F1D">
        <w:t xml:space="preserve"> кислоты, которую</w:t>
      </w:r>
      <w:bookmarkStart w:id="6" w:name="page12"/>
      <w:bookmarkEnd w:id="6"/>
      <w:r w:rsidR="00224220">
        <w:rPr>
          <w:szCs w:val="24"/>
        </w:rPr>
        <w:t xml:space="preserve"> </w:t>
      </w:r>
      <w:r w:rsidRPr="00C90F1D">
        <w:t xml:space="preserve">сливают в ту же воронку. После разделения фаз нижний водный слой сливают через смоченный кислотой </w:t>
      </w:r>
      <w:r w:rsidR="004A6A11">
        <w:t>фильтр в кварцевую или фарфоро</w:t>
      </w:r>
      <w:r w:rsidRPr="00C90F1D">
        <w:t>вую ч</w:t>
      </w:r>
      <w:r w:rsidR="00747B35">
        <w:t>ашу, фильтр промывают 5</w:t>
      </w:r>
      <w:r w:rsidR="00683EAB">
        <w:t>-</w:t>
      </w:r>
      <w:r w:rsidR="00747B35">
        <w:t>7 см</w:t>
      </w:r>
      <w:r w:rsidR="00747B35">
        <w:rPr>
          <w:vertAlign w:val="superscript"/>
        </w:rPr>
        <w:t>3</w:t>
      </w:r>
      <w:r w:rsidRPr="00C90F1D">
        <w:t xml:space="preserve"> </w:t>
      </w:r>
      <w:proofErr w:type="spellStart"/>
      <w:r w:rsidRPr="00C90F1D">
        <w:t>бидистиллированной</w:t>
      </w:r>
      <w:proofErr w:type="spellEnd"/>
      <w:r w:rsidRPr="00C90F1D">
        <w:t xml:space="preserve"> воды.</w:t>
      </w:r>
    </w:p>
    <w:p w:rsidR="00C90F1D" w:rsidRPr="00C90F1D" w:rsidRDefault="00C90F1D" w:rsidP="00704D9C">
      <w:pPr>
        <w:pStyle w:val="af4"/>
        <w:ind w:firstLine="567"/>
        <w:jc w:val="both"/>
        <w:rPr>
          <w:szCs w:val="24"/>
        </w:rPr>
      </w:pPr>
      <w:r w:rsidRPr="00C90F1D">
        <w:t>Экстракционную смесь сыра с к</w:t>
      </w:r>
      <w:r w:rsidR="004A6A11">
        <w:t>ислотой фильтруют через смочен</w:t>
      </w:r>
      <w:r w:rsidRPr="00C90F1D">
        <w:t>ный кислотой фильтр в кварцевую или фарфоровую чашу.</w:t>
      </w:r>
    </w:p>
    <w:p w:rsidR="00C90F1D" w:rsidRPr="00704D9C" w:rsidRDefault="00704D9C" w:rsidP="00704D9C">
      <w:pPr>
        <w:pStyle w:val="af4"/>
        <w:ind w:firstLine="567"/>
        <w:jc w:val="both"/>
      </w:pPr>
      <w:r>
        <w:t>Колбу ополаскивают 10 см</w:t>
      </w:r>
      <w:r>
        <w:rPr>
          <w:vertAlign w:val="superscript"/>
        </w:rPr>
        <w:t>3</w:t>
      </w:r>
      <w:r w:rsidR="00C90F1D" w:rsidRPr="00704D9C">
        <w:t xml:space="preserve"> кислоты, которую фильтруют через тот же фильтр, затем фильтр</w:t>
      </w:r>
      <w:r>
        <w:t xml:space="preserve"> промывают 5</w:t>
      </w:r>
      <w:r w:rsidR="00683EAB">
        <w:t>-</w:t>
      </w:r>
      <w:r>
        <w:t>7 см</w:t>
      </w:r>
      <w:r>
        <w:rPr>
          <w:vertAlign w:val="superscript"/>
        </w:rPr>
        <w:t>3</w:t>
      </w:r>
      <w:r w:rsidR="00C90F1D" w:rsidRPr="00704D9C">
        <w:t xml:space="preserve"> </w:t>
      </w:r>
      <w:proofErr w:type="spellStart"/>
      <w:r w:rsidR="00C90F1D" w:rsidRPr="00704D9C">
        <w:t>бидистиллированной</w:t>
      </w:r>
      <w:proofErr w:type="spellEnd"/>
      <w:r w:rsidR="00C90F1D" w:rsidRPr="00704D9C">
        <w:t xml:space="preserve"> воды.</w:t>
      </w:r>
    </w:p>
    <w:p w:rsidR="00C90F1D" w:rsidRPr="00C90F1D" w:rsidRDefault="00704D9C" w:rsidP="00704D9C">
      <w:pPr>
        <w:pStyle w:val="af4"/>
        <w:ind w:firstLine="567"/>
        <w:jc w:val="both"/>
        <w:rPr>
          <w:szCs w:val="24"/>
        </w:rPr>
      </w:pPr>
      <w:r>
        <w:t>5</w:t>
      </w:r>
      <w:r w:rsidR="0086192A">
        <w:t>.6.4</w:t>
      </w:r>
      <w:r w:rsidR="00C90F1D" w:rsidRPr="00C90F1D">
        <w:t xml:space="preserve"> Профильтрованный экстра</w:t>
      </w:r>
      <w:r w:rsidR="004A6A11">
        <w:t>кт осторожно выпаривают и обуг</w:t>
      </w:r>
      <w:r w:rsidR="00C90F1D" w:rsidRPr="00C90F1D">
        <w:t>ливают на электроплитке, а зат</w:t>
      </w:r>
      <w:r>
        <w:t xml:space="preserve">ем </w:t>
      </w:r>
      <w:proofErr w:type="spellStart"/>
      <w:r>
        <w:t>озоляют</w:t>
      </w:r>
      <w:proofErr w:type="spellEnd"/>
      <w:r>
        <w:t xml:space="preserve"> в электропечи по </w:t>
      </w:r>
      <w:r w:rsidR="0086192A">
        <w:t>5.4.4</w:t>
      </w:r>
      <w:r w:rsidR="0086192A">
        <w:rPr>
          <w:color w:val="FF0000"/>
        </w:rPr>
        <w:t>.</w:t>
      </w:r>
    </w:p>
    <w:p w:rsidR="00C90F1D" w:rsidRPr="00C90F1D" w:rsidRDefault="00704D9C" w:rsidP="00704D9C">
      <w:pPr>
        <w:pStyle w:val="af4"/>
        <w:ind w:firstLine="567"/>
        <w:jc w:val="both"/>
        <w:rPr>
          <w:szCs w:val="24"/>
        </w:rPr>
      </w:pPr>
      <w:r>
        <w:t>5</w:t>
      </w:r>
      <w:r w:rsidR="0086192A">
        <w:t>.6.5</w:t>
      </w:r>
      <w:r>
        <w:t xml:space="preserve"> </w:t>
      </w:r>
      <w:r w:rsidR="00C90F1D" w:rsidRPr="00C90F1D">
        <w:t xml:space="preserve"> Кон</w:t>
      </w:r>
      <w:r>
        <w:t xml:space="preserve">трольный опыт проводится по </w:t>
      </w:r>
      <w:r w:rsidR="0086192A">
        <w:t>5.3.4.</w:t>
      </w:r>
      <w:r w:rsidR="0086192A" w:rsidRPr="00C90F1D">
        <w:t xml:space="preserve"> 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C90F1D" w:rsidRPr="00704D9C" w:rsidRDefault="00704D9C" w:rsidP="00704D9C">
      <w:pPr>
        <w:pStyle w:val="af4"/>
        <w:ind w:firstLine="567"/>
        <w:jc w:val="both"/>
        <w:rPr>
          <w:b/>
          <w:szCs w:val="24"/>
        </w:rPr>
      </w:pPr>
      <w:r w:rsidRPr="00704D9C">
        <w:rPr>
          <w:b/>
          <w:iCs/>
        </w:rPr>
        <w:t>5</w:t>
      </w:r>
      <w:r w:rsidR="0086192A">
        <w:rPr>
          <w:b/>
          <w:iCs/>
        </w:rPr>
        <w:t>.7</w:t>
      </w:r>
      <w:r w:rsidR="00C90F1D" w:rsidRPr="00704D9C">
        <w:rPr>
          <w:b/>
          <w:iCs/>
        </w:rPr>
        <w:t xml:space="preserve"> Приготовление растворов для анализа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C90F1D" w:rsidRPr="00C90F1D" w:rsidRDefault="0086192A" w:rsidP="00704D9C">
      <w:pPr>
        <w:pStyle w:val="af4"/>
        <w:ind w:firstLine="567"/>
        <w:jc w:val="both"/>
        <w:rPr>
          <w:szCs w:val="24"/>
        </w:rPr>
      </w:pPr>
      <w:r>
        <w:t>5.7</w:t>
      </w:r>
      <w:r w:rsidR="00704D9C">
        <w:t xml:space="preserve">.1 </w:t>
      </w:r>
      <w:r w:rsidR="00C90F1D" w:rsidRPr="00C90F1D">
        <w:t xml:space="preserve">Метод предназначен для получения растворов </w:t>
      </w:r>
      <w:proofErr w:type="spellStart"/>
      <w:r w:rsidR="00C90F1D" w:rsidRPr="00C90F1D">
        <w:t>минерализатов</w:t>
      </w:r>
      <w:proofErr w:type="spellEnd"/>
      <w:r w:rsidR="00C90F1D" w:rsidRPr="00C90F1D">
        <w:t xml:space="preserve"> проб продуктов и пищевого сырья для анализа методом пламенной атомной абсорбции с использованием </w:t>
      </w:r>
      <w:proofErr w:type="spellStart"/>
      <w:r w:rsidR="00C90F1D" w:rsidRPr="00C90F1D">
        <w:t>градуировочного</w:t>
      </w:r>
      <w:proofErr w:type="spellEnd"/>
      <w:r w:rsidR="00C90F1D" w:rsidRPr="00C90F1D">
        <w:t xml:space="preserve"> графика.</w:t>
      </w:r>
    </w:p>
    <w:p w:rsidR="00DF22D3" w:rsidRPr="00C90F1D" w:rsidRDefault="00C90F1D" w:rsidP="00031072">
      <w:pPr>
        <w:pStyle w:val="af4"/>
        <w:ind w:firstLine="567"/>
        <w:jc w:val="both"/>
        <w:rPr>
          <w:szCs w:val="24"/>
        </w:rPr>
      </w:pPr>
      <w:r w:rsidRPr="00C90F1D">
        <w:t>Метод основан на растворении золы проб в водных раствора</w:t>
      </w:r>
      <w:r w:rsidR="00704D9C">
        <w:t>х ки</w:t>
      </w:r>
      <w:r w:rsidR="00704D9C">
        <w:softHyphen/>
      </w:r>
      <w:r w:rsidRPr="00C90F1D">
        <w:t>слот с последующим разбавлением или концентрированием растворов в случае необходимости и приготовлени</w:t>
      </w:r>
      <w:r w:rsidR="00704D9C">
        <w:t>и стандартных растворов сравне</w:t>
      </w:r>
      <w:r w:rsidR="00704D9C">
        <w:softHyphen/>
      </w:r>
      <w:r w:rsidRPr="00C90F1D">
        <w:t>ния с адекватной растворам проб матрицей и концентрацией токсичных элементов.</w:t>
      </w:r>
    </w:p>
    <w:p w:rsidR="00C90F1D" w:rsidRPr="00C90F1D" w:rsidRDefault="006345A7" w:rsidP="006345A7">
      <w:pPr>
        <w:pStyle w:val="af4"/>
        <w:ind w:firstLine="567"/>
        <w:jc w:val="both"/>
        <w:rPr>
          <w:szCs w:val="24"/>
        </w:rPr>
      </w:pPr>
      <w:r>
        <w:t>5</w:t>
      </w:r>
      <w:r w:rsidR="0086192A">
        <w:t>.7</w:t>
      </w:r>
      <w:r w:rsidR="00031072">
        <w:t>.2</w:t>
      </w:r>
      <w:r w:rsidR="00C90F1D" w:rsidRPr="00C90F1D">
        <w:t xml:space="preserve"> Мой</w:t>
      </w:r>
      <w:r>
        <w:t xml:space="preserve">ка лабораторной посуды по </w:t>
      </w:r>
      <w:r w:rsidR="0086192A">
        <w:rPr>
          <w:lang w:val="kk-KZ"/>
        </w:rPr>
        <w:t>5</w:t>
      </w:r>
      <w:r w:rsidR="0086192A">
        <w:t>.</w:t>
      </w:r>
      <w:r w:rsidR="0086192A" w:rsidRPr="00785841">
        <w:t>3</w:t>
      </w:r>
      <w:r w:rsidR="0086192A">
        <w:t xml:space="preserve">.1 </w:t>
      </w:r>
    </w:p>
    <w:p w:rsidR="00C90F1D" w:rsidRPr="00C90F1D" w:rsidRDefault="006345A7" w:rsidP="006345A7">
      <w:pPr>
        <w:pStyle w:val="af4"/>
        <w:ind w:firstLine="567"/>
        <w:jc w:val="both"/>
        <w:rPr>
          <w:szCs w:val="24"/>
        </w:rPr>
      </w:pPr>
      <w:r>
        <w:t>5</w:t>
      </w:r>
      <w:r w:rsidR="0086192A">
        <w:t>.7</w:t>
      </w:r>
      <w:r w:rsidR="00031072">
        <w:t>.3</w:t>
      </w:r>
      <w:r w:rsidR="00C90F1D" w:rsidRPr="00C90F1D">
        <w:t xml:space="preserve"> Приготовление испытуемого раствора.</w:t>
      </w:r>
    </w:p>
    <w:p w:rsidR="00C90F1D" w:rsidRPr="00C90F1D" w:rsidRDefault="006345A7" w:rsidP="006345A7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 w:rsidR="00C90F1D" w:rsidRPr="00C90F1D">
        <w:t xml:space="preserve">чашку (тигель, колбу, стакан) с </w:t>
      </w:r>
      <w:proofErr w:type="spellStart"/>
      <w:r w:rsidR="00C90F1D" w:rsidRPr="00C90F1D">
        <w:t>озоленной</w:t>
      </w:r>
      <w:proofErr w:type="spellEnd"/>
      <w:r w:rsidR="00C90F1D" w:rsidRPr="00C90F1D">
        <w:t xml:space="preserve"> любым из описанных способов пробой добавляют азотную (</w:t>
      </w:r>
      <w:r>
        <w:t>1:1) кислоту из расчета 1</w:t>
      </w:r>
      <w:r w:rsidR="00DF22D3">
        <w:t>-</w:t>
      </w:r>
      <w:r>
        <w:t>5 см</w:t>
      </w:r>
      <w:r>
        <w:rPr>
          <w:vertAlign w:val="superscript"/>
        </w:rPr>
        <w:t>3</w:t>
      </w:r>
      <w:r w:rsidR="00C90F1D" w:rsidRPr="00C90F1D">
        <w:t xml:space="preserve"> кислоты на навеску в зависимости от </w:t>
      </w:r>
      <w:r w:rsidR="00C90F1D" w:rsidRPr="00C90F1D">
        <w:lastRenderedPageBreak/>
        <w:t>зольности продукта и нагревают на водяной бане или электроплитке с асб</w:t>
      </w:r>
      <w:r>
        <w:t>естом до растворения золы. Рас</w:t>
      </w:r>
      <w:r>
        <w:softHyphen/>
      </w:r>
      <w:r w:rsidR="00C90F1D" w:rsidRPr="00C90F1D">
        <w:t>твор выпаривают до влажных солей, растворяют в 15</w:t>
      </w:r>
      <w:r w:rsidR="00DF22D3">
        <w:t>-</w:t>
      </w:r>
      <w:r w:rsidR="00C90F1D" w:rsidRPr="00C90F1D">
        <w:t>20 см</w:t>
      </w:r>
      <w:r>
        <w:rPr>
          <w:vertAlign w:val="superscript"/>
        </w:rPr>
        <w:t>3</w:t>
      </w:r>
      <w:r w:rsidR="00C90F1D" w:rsidRPr="00C90F1D">
        <w:t xml:space="preserve"> 1 %-ной азотной кислоты, переносят в </w:t>
      </w:r>
      <w:r>
        <w:t>мерную колбу вместимостью 25 см</w:t>
      </w:r>
      <w:r>
        <w:rPr>
          <w:vertAlign w:val="superscript"/>
        </w:rPr>
        <w:t>3</w:t>
      </w:r>
      <w:r w:rsidR="001A6D7D">
        <w:t xml:space="preserve"> и до</w:t>
      </w:r>
      <w:r w:rsidR="00C90F1D" w:rsidRPr="00C90F1D">
        <w:t>водят до метки той же кислотой.</w:t>
      </w:r>
    </w:p>
    <w:p w:rsidR="00C90F1D" w:rsidRPr="00C90F1D" w:rsidRDefault="00C90F1D" w:rsidP="0083014B">
      <w:pPr>
        <w:pStyle w:val="af4"/>
        <w:ind w:firstLine="567"/>
        <w:jc w:val="both"/>
        <w:rPr>
          <w:szCs w:val="24"/>
        </w:rPr>
      </w:pPr>
      <w:r w:rsidRPr="00C90F1D">
        <w:t>Если зола растворилась не полнос</w:t>
      </w:r>
      <w:r w:rsidR="006345A7">
        <w:t>тью, раствор с осадком упарива</w:t>
      </w:r>
      <w:r w:rsidR="006345A7">
        <w:softHyphen/>
      </w:r>
      <w:r w:rsidRPr="00C90F1D">
        <w:t xml:space="preserve">ют до влажных солей, </w:t>
      </w:r>
      <w:proofErr w:type="spellStart"/>
      <w:r w:rsidRPr="0007462D">
        <w:t>перерастворяют</w:t>
      </w:r>
      <w:proofErr w:type="spellEnd"/>
      <w:r w:rsidRPr="00C90F1D">
        <w:t xml:space="preserve"> в минимальном объеме соляной кислоты (1:1), еще раз упаривают до влажны</w:t>
      </w:r>
      <w:r w:rsidR="0083014B">
        <w:t>х солей и растворяют в 15</w:t>
      </w:r>
      <w:r w:rsidR="00DF22D3">
        <w:t>-</w:t>
      </w:r>
      <w:r w:rsidR="0083014B">
        <w:t>20 см</w:t>
      </w:r>
      <w:r w:rsidR="0083014B">
        <w:rPr>
          <w:vertAlign w:val="superscript"/>
        </w:rPr>
        <w:t>3</w:t>
      </w:r>
      <w:r w:rsidRPr="00C90F1D">
        <w:t xml:space="preserve"> 1 %-ной соляной кислоты. Раствор количественно переносят</w:t>
      </w:r>
      <w:r w:rsidR="0083014B">
        <w:rPr>
          <w:szCs w:val="24"/>
        </w:rPr>
        <w:t xml:space="preserve"> в </w:t>
      </w:r>
      <w:r w:rsidR="0083014B">
        <w:t>мерную колбу вместимостью 25 см</w:t>
      </w:r>
      <w:r w:rsidR="0083014B">
        <w:rPr>
          <w:vertAlign w:val="superscript"/>
        </w:rPr>
        <w:t>3</w:t>
      </w:r>
      <w:r w:rsidRPr="00C90F1D">
        <w:t xml:space="preserve"> и</w:t>
      </w:r>
      <w:r w:rsidR="0083014B">
        <w:t xml:space="preserve"> доводят до метки той же кисло</w:t>
      </w:r>
      <w:r w:rsidR="0083014B">
        <w:softHyphen/>
      </w:r>
      <w:r w:rsidRPr="00C90F1D">
        <w:t>той.</w:t>
      </w:r>
    </w:p>
    <w:p w:rsidR="00C90F1D" w:rsidRPr="00C90F1D" w:rsidRDefault="00C90F1D" w:rsidP="0083014B">
      <w:pPr>
        <w:pStyle w:val="af4"/>
        <w:ind w:firstLine="567"/>
        <w:jc w:val="both"/>
        <w:rPr>
          <w:szCs w:val="24"/>
        </w:rPr>
      </w:pPr>
      <w:r w:rsidRPr="00C90F1D">
        <w:t>Если зола и в этом случае растворилась не полностью, раствор с оса</w:t>
      </w:r>
      <w:r w:rsidR="0083014B">
        <w:t>дком доводят до объема 30</w:t>
      </w:r>
      <w:r w:rsidR="00DF22D3">
        <w:t>-</w:t>
      </w:r>
      <w:r w:rsidR="0083014B">
        <w:t>40 см</w:t>
      </w:r>
      <w:r w:rsidR="0083014B">
        <w:rPr>
          <w:vertAlign w:val="superscript"/>
        </w:rPr>
        <w:t>3</w:t>
      </w:r>
      <w:r w:rsidR="001A6D7D">
        <w:t xml:space="preserve"> 1 %-</w:t>
      </w:r>
      <w:proofErr w:type="gramStart"/>
      <w:r w:rsidR="001A6D7D">
        <w:t>ной соляной кислотой и по</w:t>
      </w:r>
      <w:r w:rsidRPr="00C90F1D">
        <w:t>догревают</w:t>
      </w:r>
      <w:proofErr w:type="gramEnd"/>
      <w:r w:rsidRPr="00C90F1D">
        <w:t xml:space="preserve"> на водяной бане или электро</w:t>
      </w:r>
      <w:r w:rsidR="00592A73">
        <w:t>плитке при слабом нагреве в те</w:t>
      </w:r>
      <w:r w:rsidRPr="00C90F1D">
        <w:t xml:space="preserve">чение </w:t>
      </w:r>
      <w:r w:rsidR="000E1281">
        <w:t>30 минут</w:t>
      </w:r>
      <w:r w:rsidRPr="00C90F1D">
        <w:t>. Если осадок опять не ра</w:t>
      </w:r>
      <w:r w:rsidR="001A6D7D">
        <w:t>створился, раствор отфильтровы</w:t>
      </w:r>
      <w:r w:rsidRPr="00C90F1D">
        <w:t>вают через промытый растворителем</w:t>
      </w:r>
      <w:r w:rsidR="001A6D7D">
        <w:t xml:space="preserve"> фильтр, осадок промывают и от</w:t>
      </w:r>
      <w:r w:rsidRPr="00C90F1D">
        <w:t xml:space="preserve">брасывают, а фильтрат переносят в </w:t>
      </w:r>
      <w:r w:rsidR="0083014B">
        <w:t>мерную колбу вместимостью 50 см</w:t>
      </w:r>
      <w:r w:rsidR="0083014B">
        <w:rPr>
          <w:vertAlign w:val="superscript"/>
        </w:rPr>
        <w:t>3</w:t>
      </w:r>
      <w:r w:rsidRPr="00C90F1D">
        <w:t xml:space="preserve"> и доводят до метки той же кислотой.</w:t>
      </w:r>
    </w:p>
    <w:p w:rsidR="00C90F1D" w:rsidRPr="00C90F1D" w:rsidRDefault="00C90F1D" w:rsidP="0083014B">
      <w:pPr>
        <w:pStyle w:val="af4"/>
        <w:ind w:firstLine="567"/>
        <w:jc w:val="both"/>
        <w:rPr>
          <w:szCs w:val="24"/>
        </w:rPr>
      </w:pPr>
      <w:r w:rsidRPr="00C90F1D">
        <w:t>Полученные растворы использую</w:t>
      </w:r>
      <w:r w:rsidR="00592A73">
        <w:t>тся для непосредственного опре</w:t>
      </w:r>
      <w:r w:rsidRPr="00C90F1D">
        <w:t>деления содержания токсичных элементов. В некоторых случаях может потребоваться разбавление или концентрирование исходных растворов.</w:t>
      </w:r>
    </w:p>
    <w:p w:rsidR="00C90F1D" w:rsidRPr="00C90F1D" w:rsidRDefault="0086192A" w:rsidP="0083014B">
      <w:pPr>
        <w:pStyle w:val="af4"/>
        <w:ind w:firstLine="567"/>
        <w:jc w:val="both"/>
        <w:rPr>
          <w:szCs w:val="24"/>
        </w:rPr>
      </w:pPr>
      <w:r>
        <w:t>5.7</w:t>
      </w:r>
      <w:r w:rsidR="00031072">
        <w:t>.4</w:t>
      </w:r>
      <w:r w:rsidR="00C90F1D" w:rsidRPr="00C90F1D">
        <w:t xml:space="preserve"> Разбавление растворов.</w:t>
      </w:r>
    </w:p>
    <w:p w:rsidR="00C90F1D" w:rsidRDefault="00C90F1D" w:rsidP="00200FB9">
      <w:pPr>
        <w:pStyle w:val="af4"/>
        <w:ind w:firstLine="567"/>
        <w:jc w:val="both"/>
      </w:pPr>
      <w:r w:rsidRPr="00C90F1D">
        <w:t>Разбавление испытуемых растворов проводится раствором той же 1 %-ной кислоты (азотной или соляно</w:t>
      </w:r>
      <w:r w:rsidR="0083014B">
        <w:t xml:space="preserve">й), в которой растворялись </w:t>
      </w:r>
      <w:proofErr w:type="spellStart"/>
      <w:r w:rsidR="0083014B">
        <w:t>мине</w:t>
      </w:r>
      <w:r w:rsidRPr="00C90F1D">
        <w:t>рализаты</w:t>
      </w:r>
      <w:proofErr w:type="spellEnd"/>
      <w:r w:rsidRPr="00C90F1D">
        <w:t xml:space="preserve"> проб в данной серии анализов. Разбавление проводится в тех случаях, если при первых измерениях </w:t>
      </w:r>
      <w:r w:rsidR="00592A73">
        <w:t>концентрация элементов в исход</w:t>
      </w:r>
      <w:r w:rsidRPr="00C90F1D">
        <w:t>ном растворе оказалас</w:t>
      </w:r>
      <w:r w:rsidR="0083014B">
        <w:t xml:space="preserve">ь выше уровней, указанных в </w:t>
      </w:r>
      <w:r w:rsidR="0086192A">
        <w:t>5.7.6.3.</w:t>
      </w:r>
    </w:p>
    <w:p w:rsidR="00DF22D3" w:rsidRPr="00C90F1D" w:rsidRDefault="00DF22D3" w:rsidP="00200FB9">
      <w:pPr>
        <w:pStyle w:val="af4"/>
        <w:ind w:firstLine="567"/>
        <w:jc w:val="both"/>
        <w:rPr>
          <w:szCs w:val="24"/>
        </w:rPr>
      </w:pPr>
    </w:p>
    <w:p w:rsidR="00C90F1D" w:rsidRPr="006936FD" w:rsidRDefault="00C90F1D" w:rsidP="006936FD">
      <w:pPr>
        <w:tabs>
          <w:tab w:val="left" w:pos="0"/>
        </w:tabs>
        <w:autoSpaceDE w:val="0"/>
        <w:autoSpaceDN w:val="0"/>
        <w:ind w:firstLine="567"/>
        <w:jc w:val="both"/>
        <w:rPr>
          <w:sz w:val="20"/>
          <w:szCs w:val="22"/>
          <w:lang/>
        </w:rPr>
      </w:pPr>
      <w:bookmarkStart w:id="7" w:name="page14"/>
      <w:bookmarkEnd w:id="7"/>
      <w:r w:rsidRPr="00C90F1D">
        <w:t xml:space="preserve">Коэффициент разбавления </w:t>
      </w:r>
      <w:r w:rsidR="00A436F1" w:rsidRPr="00A436F1">
        <w:rPr>
          <w:position w:val="-4"/>
        </w:rPr>
        <w:object w:dxaOrig="6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3.5pt" o:ole="">
            <v:imagedata r:id="rId34" o:title=""/>
          </v:shape>
          <o:OLEObject Type="Embed" ProgID="Equation.3" ShapeID="_x0000_i1025" DrawAspect="Content" ObjectID="_1656768208" r:id="rId35"/>
        </w:object>
      </w:r>
      <w:r w:rsidR="006936FD" w:rsidRPr="006936FD">
        <w:rPr>
          <w:sz w:val="20"/>
          <w:szCs w:val="22"/>
          <w:lang/>
        </w:rPr>
        <w:t xml:space="preserve"> </w:t>
      </w:r>
      <w:proofErr w:type="spellStart"/>
      <w:r w:rsidR="006936FD" w:rsidRPr="006936FD">
        <w:rPr>
          <w:szCs w:val="22"/>
          <w:lang/>
        </w:rPr>
        <w:t>вычисляют</w:t>
      </w:r>
      <w:proofErr w:type="spellEnd"/>
      <w:r w:rsidR="006936FD" w:rsidRPr="006936FD">
        <w:rPr>
          <w:szCs w:val="22"/>
          <w:lang/>
        </w:rPr>
        <w:t xml:space="preserve"> по </w:t>
      </w:r>
      <w:proofErr w:type="spellStart"/>
      <w:r w:rsidR="006936FD" w:rsidRPr="006936FD">
        <w:rPr>
          <w:szCs w:val="22"/>
          <w:lang/>
        </w:rPr>
        <w:t>формуле</w:t>
      </w:r>
      <w:proofErr w:type="spellEnd"/>
      <w:r w:rsidR="006936FD" w:rsidRPr="006936FD">
        <w:rPr>
          <w:szCs w:val="22"/>
          <w:lang/>
        </w:rPr>
        <w:t xml:space="preserve"> (1):</w:t>
      </w:r>
    </w:p>
    <w:p w:rsidR="000E1281" w:rsidRDefault="000E1281" w:rsidP="00200FB9">
      <w:pPr>
        <w:pStyle w:val="af4"/>
        <w:ind w:firstLine="567"/>
        <w:jc w:val="both"/>
      </w:pPr>
    </w:p>
    <w:p w:rsidR="005B00DF" w:rsidRDefault="005B00DF" w:rsidP="006936FD">
      <w:pPr>
        <w:pStyle w:val="af4"/>
        <w:ind w:firstLine="567"/>
        <w:jc w:val="right"/>
      </w:pPr>
      <w:r w:rsidRPr="005B00DF">
        <w:rPr>
          <w:position w:val="-30"/>
          <w:lang w:val="en-US"/>
        </w:rPr>
        <w:object w:dxaOrig="780" w:dyaOrig="680">
          <v:shape id="_x0000_i1026" type="#_x0000_t75" style="width:39.75pt;height:33.75pt" o:ole="">
            <v:imagedata r:id="rId36" o:title=""/>
          </v:shape>
          <o:OLEObject Type="Embed" ProgID="Equation.3" ShapeID="_x0000_i1026" DrawAspect="Content" ObjectID="_1656768209" r:id="rId37"/>
        </w:object>
      </w:r>
      <w:r>
        <w:t xml:space="preserve"> </w:t>
      </w:r>
      <w:r w:rsidR="006936FD">
        <w:t xml:space="preserve">                                                                                (1)</w:t>
      </w:r>
    </w:p>
    <w:p w:rsidR="00200FB9" w:rsidRPr="005B00DF" w:rsidRDefault="006936FD" w:rsidP="005B00DF">
      <w:pPr>
        <w:pStyle w:val="af4"/>
        <w:ind w:firstLine="567"/>
        <w:rPr>
          <w:lang w:val="kk-KZ"/>
        </w:rPr>
      </w:pPr>
      <w:r>
        <w:t xml:space="preserve">где </w:t>
      </w:r>
      <w:r w:rsidR="00200FB9" w:rsidRPr="00715E74">
        <w:rPr>
          <w:i/>
          <w:lang w:val="en-US"/>
        </w:rPr>
        <w:t>V</w:t>
      </w:r>
      <w:r w:rsidR="00200FB9" w:rsidRPr="00715E74">
        <w:rPr>
          <w:i/>
          <w:vertAlign w:val="subscript"/>
          <w:lang w:val="en-US"/>
        </w:rPr>
        <w:t>i</w:t>
      </w:r>
      <w:r w:rsidR="00C90F1D" w:rsidRPr="00C90F1D">
        <w:t xml:space="preserve"> - объем </w:t>
      </w:r>
      <w:proofErr w:type="spellStart"/>
      <w:r w:rsidR="00C90F1D" w:rsidRPr="00C90F1D">
        <w:t>аликв</w:t>
      </w:r>
      <w:r w:rsidR="00200FB9">
        <w:t>оты</w:t>
      </w:r>
      <w:proofErr w:type="spellEnd"/>
      <w:r w:rsidR="00200FB9">
        <w:t xml:space="preserve">, </w:t>
      </w:r>
      <w:proofErr w:type="gramStart"/>
      <w:r w:rsidR="00200FB9">
        <w:t>взятой</w:t>
      </w:r>
      <w:proofErr w:type="gramEnd"/>
      <w:r w:rsidR="00200FB9">
        <w:t xml:space="preserve"> для разбавления, см</w:t>
      </w:r>
      <w:r w:rsidR="00200FB9" w:rsidRPr="00200FB9">
        <w:rPr>
          <w:vertAlign w:val="superscript"/>
        </w:rPr>
        <w:t>3</w:t>
      </w:r>
      <w:r w:rsidR="00C90F1D" w:rsidRPr="00C90F1D">
        <w:t xml:space="preserve">; </w:t>
      </w:r>
    </w:p>
    <w:p w:rsidR="00C90F1D" w:rsidRDefault="00200FB9" w:rsidP="00200FB9">
      <w:pPr>
        <w:pStyle w:val="af4"/>
        <w:ind w:firstLine="567"/>
        <w:jc w:val="both"/>
      </w:pPr>
      <w:proofErr w:type="gramStart"/>
      <w:r w:rsidRPr="00715E74">
        <w:rPr>
          <w:i/>
          <w:iCs/>
          <w:lang w:val="en-US"/>
        </w:rPr>
        <w:t>V</w:t>
      </w:r>
      <w:r w:rsidRPr="00715E74">
        <w:rPr>
          <w:i/>
          <w:iCs/>
          <w:vertAlign w:val="subscript"/>
        </w:rPr>
        <w:t>2</w:t>
      </w:r>
      <w:r w:rsidR="00C90F1D" w:rsidRPr="00C90F1D">
        <w:rPr>
          <w:i/>
          <w:iCs/>
        </w:rPr>
        <w:t xml:space="preserve"> </w:t>
      </w:r>
      <w:r w:rsidR="00C90F1D" w:rsidRPr="00C90F1D">
        <w:t>- о</w:t>
      </w:r>
      <w:r>
        <w:t>бъем разбавленного раствора, см</w:t>
      </w:r>
      <w:r w:rsidRPr="00200FB9">
        <w:rPr>
          <w:vertAlign w:val="superscript"/>
        </w:rPr>
        <w:t>3</w:t>
      </w:r>
      <w:r w:rsidR="00C90F1D" w:rsidRPr="00C90F1D">
        <w:t>.</w:t>
      </w:r>
      <w:proofErr w:type="gramEnd"/>
    </w:p>
    <w:p w:rsidR="009E45B4" w:rsidRDefault="009E45B4" w:rsidP="00200FB9">
      <w:pPr>
        <w:pStyle w:val="af4"/>
        <w:ind w:firstLine="567"/>
        <w:jc w:val="both"/>
      </w:pPr>
    </w:p>
    <w:p w:rsidR="00C90F1D" w:rsidRPr="00C90F1D" w:rsidRDefault="0086192A" w:rsidP="00200FB9">
      <w:pPr>
        <w:pStyle w:val="af4"/>
        <w:ind w:firstLine="567"/>
        <w:jc w:val="both"/>
        <w:rPr>
          <w:szCs w:val="24"/>
        </w:rPr>
      </w:pPr>
      <w:r>
        <w:t>5.7</w:t>
      </w:r>
      <w:r w:rsidR="00031072">
        <w:t>.5</w:t>
      </w:r>
      <w:r w:rsidR="00C90F1D" w:rsidRPr="00C90F1D">
        <w:t xml:space="preserve"> Экстракционное концентрирование.</w:t>
      </w:r>
    </w:p>
    <w:p w:rsidR="00C90F1D" w:rsidRPr="00C90F1D" w:rsidRDefault="00C90F1D" w:rsidP="00200FB9">
      <w:pPr>
        <w:pStyle w:val="af4"/>
        <w:ind w:firstLine="567"/>
        <w:jc w:val="both"/>
        <w:rPr>
          <w:szCs w:val="24"/>
        </w:rPr>
      </w:pPr>
      <w:r w:rsidRPr="00C90F1D">
        <w:t>Концентрирование методом экстракции проводят в следующих случаях:</w:t>
      </w:r>
    </w:p>
    <w:p w:rsidR="00C90F1D" w:rsidRPr="00C90F1D" w:rsidRDefault="00C90F1D" w:rsidP="00200FB9">
      <w:pPr>
        <w:pStyle w:val="af4"/>
        <w:ind w:firstLine="567"/>
        <w:jc w:val="both"/>
        <w:rPr>
          <w:szCs w:val="24"/>
        </w:rPr>
      </w:pPr>
      <w:r w:rsidRPr="00C90F1D">
        <w:t>а) если при первых измерениях концентрация свинца в исходном рас</w:t>
      </w:r>
      <w:r w:rsidR="00200FB9">
        <w:t>творе оказалась ниже 0,1 мкг/см</w:t>
      </w:r>
      <w:r w:rsidR="00200FB9">
        <w:rPr>
          <w:vertAlign w:val="superscript"/>
        </w:rPr>
        <w:t>3</w:t>
      </w:r>
      <w:r w:rsidR="00200FB9">
        <w:t>, кадмия - ниже 0,02 мкг/см</w:t>
      </w:r>
      <w:r w:rsidR="00200FB9">
        <w:rPr>
          <w:vertAlign w:val="superscript"/>
        </w:rPr>
        <w:t>3</w:t>
      </w:r>
      <w:r w:rsidRPr="00C90F1D">
        <w:t>;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t>б) если имеется необходимость повышения точности анализа;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t>в) если содержание элемента в и</w:t>
      </w:r>
      <w:r w:rsidR="00592A73">
        <w:t>сходном растворе оказывается ни</w:t>
      </w:r>
      <w:r w:rsidRPr="00C90F1D">
        <w:t>же достигнутого в данной серии измер</w:t>
      </w:r>
      <w:r w:rsidR="007A6677">
        <w:t>ений предела обнаружения и име</w:t>
      </w:r>
      <w:r w:rsidR="007A6677">
        <w:softHyphen/>
      </w:r>
      <w:r w:rsidRPr="00C90F1D">
        <w:t>ется необходимость двусторонней оц</w:t>
      </w:r>
      <w:r w:rsidR="007A6677">
        <w:t>енки содержания элемент</w:t>
      </w:r>
      <w:r w:rsidR="00592DE6">
        <w:t>а в про</w:t>
      </w:r>
      <w:r w:rsidRPr="00C90F1D">
        <w:t>дукте;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t>г) если не проводится коррекц</w:t>
      </w:r>
      <w:r w:rsidR="00592DE6">
        <w:t>ия фонового поглощения, сущест</w:t>
      </w:r>
      <w:r w:rsidRPr="00C90F1D">
        <w:t>венно влияющая на результаты определения свинца, кадмия и никеля.</w:t>
      </w:r>
    </w:p>
    <w:p w:rsidR="00C90F1D" w:rsidRPr="00C90F1D" w:rsidRDefault="007A6677" w:rsidP="007A6677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 w:rsidR="00C90F1D" w:rsidRPr="00C90F1D">
        <w:t>стак</w:t>
      </w:r>
      <w:r>
        <w:t>аны вместимостью 100 или 150 см</w:t>
      </w:r>
      <w:r>
        <w:rPr>
          <w:vertAlign w:val="superscript"/>
        </w:rPr>
        <w:t>3</w:t>
      </w:r>
      <w:r w:rsidR="00D5393D">
        <w:t xml:space="preserve"> помещают </w:t>
      </w:r>
      <w:proofErr w:type="spellStart"/>
      <w:r w:rsidR="00D5393D">
        <w:t>аликвоты</w:t>
      </w:r>
      <w:proofErr w:type="spellEnd"/>
      <w:r w:rsidR="00D5393D">
        <w:t xml:space="preserve"> ис</w:t>
      </w:r>
      <w:r w:rsidR="00C90F1D" w:rsidRPr="00C90F1D">
        <w:t>пытуемых р</w:t>
      </w:r>
      <w:r>
        <w:t>астворов объемом от 10 до 50 см</w:t>
      </w:r>
      <w:r>
        <w:rPr>
          <w:vertAlign w:val="superscript"/>
        </w:rPr>
        <w:t>3</w:t>
      </w:r>
      <w:r>
        <w:t xml:space="preserve"> в зависимост</w:t>
      </w:r>
      <w:r w:rsidR="00D5393D">
        <w:t>и от требова</w:t>
      </w:r>
      <w:r w:rsidR="00C90F1D" w:rsidRPr="00C90F1D">
        <w:t>ний к степени концентрирования и т</w:t>
      </w:r>
      <w:r w:rsidR="00D5393D">
        <w:t xml:space="preserve">акие же по объему </w:t>
      </w:r>
      <w:proofErr w:type="spellStart"/>
      <w:r w:rsidR="00D5393D">
        <w:t>аликвоты</w:t>
      </w:r>
      <w:proofErr w:type="spellEnd"/>
      <w:r w:rsidR="00D5393D">
        <w:t xml:space="preserve"> кон</w:t>
      </w:r>
      <w:r w:rsidR="00C90F1D" w:rsidRPr="00C90F1D">
        <w:t>трольных раство</w:t>
      </w:r>
      <w:r>
        <w:t>ров и доводят их объем до 50 см</w:t>
      </w:r>
      <w:r>
        <w:rPr>
          <w:vertAlign w:val="superscript"/>
        </w:rPr>
        <w:t>3</w:t>
      </w:r>
      <w:r w:rsidR="00C90F1D" w:rsidRPr="00C90F1D">
        <w:t xml:space="preserve"> 1 %-</w:t>
      </w:r>
      <w:proofErr w:type="spellStart"/>
      <w:r w:rsidR="00C90F1D" w:rsidRPr="00C90F1D">
        <w:t>ным</w:t>
      </w:r>
      <w:proofErr w:type="spellEnd"/>
      <w:r w:rsidR="00C90F1D" w:rsidRPr="00C90F1D">
        <w:t xml:space="preserve"> раствором кислоты, применявшейся при раство</w:t>
      </w:r>
      <w:r w:rsidR="00D5393D">
        <w:t>рении проб. Коэффициент разбав</w:t>
      </w:r>
      <w:r w:rsidR="00C90F1D" w:rsidRPr="00C90F1D">
        <w:t>ления этих растворов уч</w:t>
      </w:r>
      <w:r>
        <w:t>итывается в расчетах, как в 5</w:t>
      </w:r>
      <w:r w:rsidR="00D5393D">
        <w:t>.4.5. Одновре</w:t>
      </w:r>
      <w:r w:rsidR="00C90F1D" w:rsidRPr="00C90F1D">
        <w:t>менно в такие же стаканы помещают по 50 см</w:t>
      </w:r>
      <w:r w:rsidR="00C90F1D" w:rsidRPr="00003A4A">
        <w:rPr>
          <w:vertAlign w:val="superscript"/>
        </w:rPr>
        <w:t>3</w:t>
      </w:r>
      <w:r w:rsidR="00C90F1D" w:rsidRPr="00C90F1D">
        <w:t xml:space="preserve"> стандартных растворов сравнения.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lastRenderedPageBreak/>
        <w:t>При проведении экстракции с целью повышения чувствительности</w:t>
      </w:r>
      <w:r w:rsidR="007A6677">
        <w:rPr>
          <w:szCs w:val="24"/>
        </w:rPr>
        <w:t xml:space="preserve"> </w:t>
      </w:r>
      <w:r w:rsidRPr="00C90F1D">
        <w:t>точности анализа используют раств</w:t>
      </w:r>
      <w:r w:rsidR="007A6677">
        <w:t>ор сравнения с минимальной кон</w:t>
      </w:r>
      <w:r w:rsidR="007A6677">
        <w:softHyphen/>
        <w:t>центрацией, полученн</w:t>
      </w:r>
      <w:r w:rsidR="00003A4A">
        <w:t>о</w:t>
      </w:r>
      <w:r w:rsidR="007A6677">
        <w:t xml:space="preserve">й </w:t>
      </w:r>
      <w:r w:rsidR="00003A4A">
        <w:t>п</w:t>
      </w:r>
      <w:r w:rsidR="007A6677">
        <w:t>о 5</w:t>
      </w:r>
      <w:r w:rsidRPr="00C90F1D">
        <w:t xml:space="preserve">.4.7.3, </w:t>
      </w:r>
      <w:r w:rsidR="005E722C">
        <w:t>стандартные растворы с содержа</w:t>
      </w:r>
      <w:r w:rsidRPr="00C90F1D">
        <w:t>нием элемента в 2 и 10 раз ниже минимальн</w:t>
      </w:r>
      <w:r w:rsidR="007A6677">
        <w:t xml:space="preserve">ой и стандарт, полученный по </w:t>
      </w:r>
      <w:r w:rsidR="0086192A">
        <w:t>5.7.6.3.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t>При использовании спектрофотометров, не имеющих корректоров фонового поглощения, концентрации элементов в растворах сравнения, взятых для экстракции, не должны превышать, следующих уровней: для свинца - 2, для кадм</w:t>
      </w:r>
      <w:r w:rsidR="007A6677">
        <w:t xml:space="preserve">ия - 0,1, для </w:t>
      </w:r>
      <w:r w:rsidR="00523204">
        <w:t xml:space="preserve">                      </w:t>
      </w:r>
      <w:r w:rsidR="007A6677">
        <w:t>никеля -1 мкг/см</w:t>
      </w:r>
      <w:r w:rsidR="007A6677">
        <w:rPr>
          <w:vertAlign w:val="superscript"/>
        </w:rPr>
        <w:t>3</w:t>
      </w:r>
      <w:r w:rsidRPr="00C90F1D">
        <w:t>.</w:t>
      </w:r>
    </w:p>
    <w:p w:rsidR="00C90F1D" w:rsidRPr="007A6677" w:rsidRDefault="007A6677" w:rsidP="007A6677">
      <w:pPr>
        <w:pStyle w:val="af4"/>
        <w:ind w:firstLine="567"/>
        <w:jc w:val="both"/>
        <w:rPr>
          <w:b/>
          <w:szCs w:val="24"/>
          <w:vertAlign w:val="superscript"/>
        </w:rPr>
      </w:pPr>
      <w:r>
        <w:rPr>
          <w:szCs w:val="24"/>
        </w:rPr>
        <w:t xml:space="preserve">В </w:t>
      </w:r>
      <w:r>
        <w:t>стаканы приливают по 10 см</w:t>
      </w:r>
      <w:r>
        <w:rPr>
          <w:vertAlign w:val="superscript"/>
        </w:rPr>
        <w:t>3</w:t>
      </w:r>
      <w:r w:rsidR="005E722C">
        <w:t xml:space="preserve"> раствора лимонной кислоты, до</w:t>
      </w:r>
      <w:r w:rsidR="00C90F1D" w:rsidRPr="00C90F1D">
        <w:t>бавляют по 2</w:t>
      </w:r>
      <w:r w:rsidR="00003A4A">
        <w:t>-</w:t>
      </w:r>
      <w:r w:rsidR="00C90F1D" w:rsidRPr="00C90F1D">
        <w:t xml:space="preserve">3 капли фенолфталеина и титруют раствором аммиака до появления </w:t>
      </w:r>
      <w:proofErr w:type="spellStart"/>
      <w:r w:rsidR="00C90F1D" w:rsidRPr="00C90F1D">
        <w:t>слаборозовой</w:t>
      </w:r>
      <w:proofErr w:type="spellEnd"/>
      <w:r w:rsidR="00C90F1D" w:rsidRPr="00C90F1D">
        <w:t xml:space="preserve"> окраски. Растворы переносят в делительные воронки или мерн</w:t>
      </w:r>
      <w:r>
        <w:t>ые колбы вместимостью 100 см</w:t>
      </w:r>
      <w:r>
        <w:rPr>
          <w:vertAlign w:val="superscript"/>
        </w:rPr>
        <w:t>3</w:t>
      </w:r>
      <w:r w:rsidR="00C90F1D" w:rsidRPr="007A6677">
        <w:rPr>
          <w:b/>
        </w:rPr>
        <w:t xml:space="preserve">, </w:t>
      </w:r>
      <w:r>
        <w:t>приливают по 5 см</w:t>
      </w:r>
      <w:r>
        <w:rPr>
          <w:vertAlign w:val="superscript"/>
        </w:rPr>
        <w:t>3</w:t>
      </w:r>
      <w:bookmarkStart w:id="8" w:name="page15"/>
      <w:bookmarkEnd w:id="8"/>
      <w:r>
        <w:rPr>
          <w:b/>
          <w:szCs w:val="24"/>
          <w:vertAlign w:val="superscript"/>
        </w:rPr>
        <w:t xml:space="preserve"> </w:t>
      </w:r>
      <w:r w:rsidR="00C90F1D" w:rsidRPr="00C90F1D">
        <w:t xml:space="preserve">раствора </w:t>
      </w:r>
      <w:proofErr w:type="spellStart"/>
      <w:r w:rsidR="00C90F1D" w:rsidRPr="00C90F1D">
        <w:t>диэтил</w:t>
      </w:r>
      <w:r>
        <w:t>дитиокарбамата</w:t>
      </w:r>
      <w:proofErr w:type="spellEnd"/>
      <w:r>
        <w:t xml:space="preserve"> натрия и по 5 см</w:t>
      </w:r>
      <w:r>
        <w:rPr>
          <w:vertAlign w:val="superscript"/>
        </w:rPr>
        <w:t>3</w:t>
      </w:r>
      <w:r w:rsidR="00C90F1D" w:rsidRPr="00C90F1D">
        <w:t xml:space="preserve"> эфира и встряхивают в течение 1 мин.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t>При использовании делительных воронок после разделения фаз нижний водный слой отбрасывают, а органические экстракты собирают в пробирки и закрывают пробками.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t xml:space="preserve">При проведении экстракции в мерных колбах в них доливают такое количество </w:t>
      </w:r>
      <w:proofErr w:type="spellStart"/>
      <w:r w:rsidRPr="00C90F1D">
        <w:t>бидистиллированной</w:t>
      </w:r>
      <w:proofErr w:type="spellEnd"/>
      <w:r w:rsidRPr="00C90F1D">
        <w:t xml:space="preserve"> вод</w:t>
      </w:r>
      <w:r w:rsidR="005E722C">
        <w:t>ы, чтобы органический слой ока</w:t>
      </w:r>
      <w:r w:rsidRPr="00C90F1D">
        <w:t>зался в горле колбы, и при измерениях отбирают органическую фазу подающим капилляром распылителя непосредственно из горла колбы, не допуская его погружения в водную фазу.</w:t>
      </w:r>
    </w:p>
    <w:p w:rsidR="00C90F1D" w:rsidRPr="00C90F1D" w:rsidRDefault="00C90F1D" w:rsidP="007A6677">
      <w:pPr>
        <w:pStyle w:val="af4"/>
        <w:ind w:firstLine="567"/>
        <w:jc w:val="both"/>
        <w:rPr>
          <w:szCs w:val="24"/>
        </w:rPr>
      </w:pPr>
      <w:r w:rsidRPr="00C90F1D">
        <w:t>На рассеянном свету экстракты устойчивы в течение рабочего дня.</w:t>
      </w:r>
    </w:p>
    <w:p w:rsidR="00C90F1D" w:rsidRDefault="00C90F1D" w:rsidP="007A6677">
      <w:pPr>
        <w:pStyle w:val="af4"/>
        <w:ind w:firstLine="567"/>
        <w:jc w:val="both"/>
      </w:pPr>
      <w:r w:rsidRPr="00C90F1D">
        <w:t xml:space="preserve">Коэффициент концентрирования </w:t>
      </w:r>
      <w:r w:rsidR="00A436F1" w:rsidRPr="005B00DF">
        <w:rPr>
          <w:position w:val="-4"/>
        </w:rPr>
        <w:object w:dxaOrig="580" w:dyaOrig="260">
          <v:shape id="_x0000_i1027" type="#_x0000_t75" style="width:27.75pt;height:13.5pt" o:ole="">
            <v:imagedata r:id="rId38" o:title=""/>
          </v:shape>
          <o:OLEObject Type="Embed" ProgID="Equation.3" ShapeID="_x0000_i1027" DrawAspect="Content" ObjectID="_1656768210" r:id="rId39"/>
        </w:object>
      </w:r>
      <w:r w:rsidR="00D95692">
        <w:rPr>
          <w:position w:val="-4"/>
        </w:rPr>
        <w:t xml:space="preserve"> </w:t>
      </w:r>
      <w:proofErr w:type="spellStart"/>
      <w:r w:rsidR="00D95692" w:rsidRPr="006936FD">
        <w:rPr>
          <w:szCs w:val="22"/>
          <w:lang/>
        </w:rPr>
        <w:t>вычисляют</w:t>
      </w:r>
      <w:proofErr w:type="spellEnd"/>
      <w:r w:rsidR="00D95692" w:rsidRPr="006936FD">
        <w:rPr>
          <w:szCs w:val="22"/>
          <w:lang/>
        </w:rPr>
        <w:t xml:space="preserve"> по </w:t>
      </w:r>
      <w:proofErr w:type="spellStart"/>
      <w:r w:rsidR="00D95692" w:rsidRPr="006936FD">
        <w:rPr>
          <w:szCs w:val="22"/>
          <w:lang/>
        </w:rPr>
        <w:t>формуле</w:t>
      </w:r>
      <w:proofErr w:type="spellEnd"/>
      <w:r w:rsidR="00D95692" w:rsidRPr="006936FD">
        <w:rPr>
          <w:szCs w:val="22"/>
          <w:lang/>
        </w:rPr>
        <w:t xml:space="preserve"> </w:t>
      </w:r>
      <w:r w:rsidR="00D95692">
        <w:t>(2):</w:t>
      </w:r>
    </w:p>
    <w:p w:rsidR="005B00DF" w:rsidRDefault="005B00DF" w:rsidP="007A6677">
      <w:pPr>
        <w:pStyle w:val="af4"/>
        <w:ind w:firstLine="567"/>
        <w:jc w:val="both"/>
      </w:pPr>
    </w:p>
    <w:p w:rsidR="007A6677" w:rsidRPr="005B00DF" w:rsidRDefault="00844822" w:rsidP="00D95692">
      <w:pPr>
        <w:pStyle w:val="af4"/>
        <w:ind w:firstLine="567"/>
        <w:jc w:val="right"/>
      </w:pPr>
      <w:r w:rsidRPr="005B00DF">
        <w:rPr>
          <w:position w:val="-30"/>
        </w:rPr>
        <w:object w:dxaOrig="760" w:dyaOrig="680">
          <v:shape id="_x0000_i1028" type="#_x0000_t75" style="width:38.25pt;height:33.75pt" o:ole="">
            <v:imagedata r:id="rId40" o:title=""/>
          </v:shape>
          <o:OLEObject Type="Embed" ProgID="Equation.3" ShapeID="_x0000_i1028" DrawAspect="Content" ObjectID="_1656768211" r:id="rId41"/>
        </w:object>
      </w:r>
      <w:r w:rsidR="00D95692">
        <w:rPr>
          <w:szCs w:val="24"/>
        </w:rPr>
        <w:t xml:space="preserve">                                                                   (2)</w:t>
      </w:r>
      <w:r w:rsidR="000C5747">
        <w:rPr>
          <w:szCs w:val="24"/>
        </w:rPr>
        <w:t xml:space="preserve"> 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0C5747" w:rsidRDefault="00D95692" w:rsidP="003F7C8B">
      <w:pPr>
        <w:pStyle w:val="af4"/>
        <w:ind w:firstLine="567"/>
        <w:jc w:val="both"/>
        <w:rPr>
          <w:i/>
          <w:iCs/>
        </w:rPr>
      </w:pPr>
      <w:r>
        <w:rPr>
          <w:szCs w:val="24"/>
        </w:rPr>
        <w:t xml:space="preserve">где </w:t>
      </w:r>
      <w:r w:rsidR="000C5747" w:rsidRPr="00715E74">
        <w:rPr>
          <w:i/>
          <w:iCs/>
        </w:rPr>
        <w:t>V</w:t>
      </w:r>
      <w:r w:rsidR="000C5747" w:rsidRPr="00715E74">
        <w:rPr>
          <w:i/>
          <w:iCs/>
          <w:vertAlign w:val="subscript"/>
        </w:rPr>
        <w:t>1</w:t>
      </w:r>
      <w:r w:rsidR="00C90F1D" w:rsidRPr="00C90F1D">
        <w:rPr>
          <w:i/>
          <w:iCs/>
        </w:rPr>
        <w:t xml:space="preserve"> - </w:t>
      </w:r>
      <w:r w:rsidR="00C90F1D" w:rsidRPr="00C90F1D">
        <w:t xml:space="preserve">объем </w:t>
      </w:r>
      <w:proofErr w:type="spellStart"/>
      <w:r w:rsidR="00C90F1D" w:rsidRPr="00C90F1D">
        <w:t>аликвоты</w:t>
      </w:r>
      <w:proofErr w:type="spellEnd"/>
      <w:r w:rsidR="00C90F1D" w:rsidRPr="00C90F1D">
        <w:t xml:space="preserve">, </w:t>
      </w:r>
      <w:proofErr w:type="gramStart"/>
      <w:r w:rsidR="000C5747">
        <w:t>взятой</w:t>
      </w:r>
      <w:proofErr w:type="gramEnd"/>
      <w:r w:rsidR="000C5747">
        <w:t xml:space="preserve"> для концентрирования, см</w:t>
      </w:r>
      <w:r w:rsidR="000C5747">
        <w:rPr>
          <w:vertAlign w:val="superscript"/>
        </w:rPr>
        <w:t>3</w:t>
      </w:r>
      <w:r w:rsidR="00C90F1D" w:rsidRPr="00C90F1D">
        <w:t>;</w:t>
      </w:r>
      <w:r w:rsidR="00C90F1D" w:rsidRPr="00C90F1D">
        <w:rPr>
          <w:i/>
          <w:iCs/>
        </w:rPr>
        <w:t xml:space="preserve"> </w:t>
      </w:r>
    </w:p>
    <w:p w:rsidR="00C90F1D" w:rsidRDefault="000C5747" w:rsidP="000C5747">
      <w:pPr>
        <w:pStyle w:val="af4"/>
        <w:ind w:firstLine="567"/>
        <w:jc w:val="both"/>
      </w:pPr>
      <w:r w:rsidRPr="00715E74">
        <w:rPr>
          <w:i/>
          <w:iCs/>
        </w:rPr>
        <w:t>V</w:t>
      </w:r>
      <w:r w:rsidRPr="00715E74">
        <w:rPr>
          <w:i/>
          <w:vertAlign w:val="subscript"/>
        </w:rPr>
        <w:t>2</w:t>
      </w:r>
      <w:r w:rsidR="00C90F1D" w:rsidRPr="000C5747">
        <w:t xml:space="preserve"> </w:t>
      </w:r>
      <w:r w:rsidR="00715E74">
        <w:t xml:space="preserve">– </w:t>
      </w:r>
      <w:r w:rsidR="00C90F1D" w:rsidRPr="000C5747">
        <w:t>5</w:t>
      </w:r>
      <w:r w:rsidR="00715E74">
        <w:t xml:space="preserve"> </w:t>
      </w:r>
      <w:r w:rsidR="00C90F1D" w:rsidRPr="00C90F1D">
        <w:t xml:space="preserve">- </w:t>
      </w:r>
      <w:r>
        <w:t>объем органической фазы, см</w:t>
      </w:r>
      <w:r>
        <w:rPr>
          <w:vertAlign w:val="superscript"/>
        </w:rPr>
        <w:t>3</w:t>
      </w:r>
      <w:r w:rsidR="00C90F1D" w:rsidRPr="00C90F1D">
        <w:t>.</w:t>
      </w:r>
    </w:p>
    <w:p w:rsidR="00715E74" w:rsidRDefault="00715E74" w:rsidP="000C5747">
      <w:pPr>
        <w:pStyle w:val="af4"/>
        <w:ind w:firstLine="567"/>
        <w:jc w:val="both"/>
      </w:pPr>
    </w:p>
    <w:p w:rsidR="00C90F1D" w:rsidRPr="00C90F1D" w:rsidRDefault="000C5747" w:rsidP="000C5747">
      <w:pPr>
        <w:pStyle w:val="af4"/>
        <w:ind w:firstLine="567"/>
        <w:jc w:val="both"/>
        <w:rPr>
          <w:szCs w:val="24"/>
        </w:rPr>
      </w:pPr>
      <w:r>
        <w:t>5</w:t>
      </w:r>
      <w:r w:rsidR="0086192A">
        <w:t>.7</w:t>
      </w:r>
      <w:r w:rsidR="00031072">
        <w:t>.6</w:t>
      </w:r>
      <w:r w:rsidR="00C90F1D" w:rsidRPr="00C90F1D">
        <w:t xml:space="preserve"> Приготовление стандартных растворов.</w:t>
      </w:r>
    </w:p>
    <w:p w:rsidR="00003A4A" w:rsidRPr="00577C98" w:rsidRDefault="0086192A" w:rsidP="000C5747">
      <w:pPr>
        <w:pStyle w:val="af4"/>
        <w:ind w:firstLine="567"/>
        <w:jc w:val="both"/>
        <w:rPr>
          <w:lang w:val="kk-KZ"/>
        </w:rPr>
      </w:pPr>
      <w:r>
        <w:t>5.7</w:t>
      </w:r>
      <w:r w:rsidR="00031072">
        <w:t>.6</w:t>
      </w:r>
      <w:r w:rsidR="00C90F1D" w:rsidRPr="00C90F1D">
        <w:t>.</w:t>
      </w:r>
      <w:r w:rsidR="000C5747">
        <w:t>1</w:t>
      </w:r>
      <w:r w:rsidR="00C90F1D" w:rsidRPr="00C90F1D">
        <w:t xml:space="preserve"> Основные стандартные растворы элементов готовят для свинца по </w:t>
      </w:r>
      <w:r w:rsidR="00715E74">
        <w:t xml:space="preserve">                        </w:t>
      </w:r>
      <w:r w:rsidR="00C90F1D" w:rsidRPr="00C90F1D">
        <w:t xml:space="preserve">ГОСТ 4212 или ГОСТ 26932, кадмия по ГОСТ 26933, меди  по ГОСТ 4212 или по </w:t>
      </w:r>
      <w:r w:rsidR="00715E74">
        <w:t xml:space="preserve">                     </w:t>
      </w:r>
      <w:r w:rsidR="00C90F1D" w:rsidRPr="00C90F1D">
        <w:t xml:space="preserve">ГОСТ 26931, цинка  по ГОСТ 4212 или по ГОСТ 26934, железа, никеля, хрома по </w:t>
      </w:r>
      <w:r w:rsidR="00715E74">
        <w:t xml:space="preserve">                 </w:t>
      </w:r>
      <w:r w:rsidR="00C90F1D" w:rsidRPr="00C90F1D">
        <w:t>ГОС</w:t>
      </w:r>
      <w:r w:rsidR="000C5747">
        <w:t>Т 4212.</w:t>
      </w:r>
      <w:r w:rsidR="00577C98">
        <w:rPr>
          <w:lang w:val="kk-KZ"/>
        </w:rPr>
        <w:t xml:space="preserve"> </w:t>
      </w:r>
    </w:p>
    <w:p w:rsidR="00C90F1D" w:rsidRPr="00C90F1D" w:rsidRDefault="000C5747" w:rsidP="000C5747">
      <w:pPr>
        <w:pStyle w:val="af4"/>
        <w:ind w:firstLine="567"/>
        <w:jc w:val="both"/>
        <w:rPr>
          <w:szCs w:val="24"/>
        </w:rPr>
      </w:pPr>
      <w:r>
        <w:t xml:space="preserve"> Допускается использова</w:t>
      </w:r>
      <w:r>
        <w:softHyphen/>
      </w:r>
      <w:r w:rsidR="00C90F1D" w:rsidRPr="00C90F1D">
        <w:t>ние стандартных растворов с гарантированной концентрацией металла</w:t>
      </w:r>
      <w:r>
        <w:rPr>
          <w:szCs w:val="24"/>
        </w:rPr>
        <w:t xml:space="preserve"> 1</w:t>
      </w:r>
      <w:r>
        <w:t>000 мкг/см</w:t>
      </w:r>
      <w:r>
        <w:rPr>
          <w:vertAlign w:val="superscript"/>
        </w:rPr>
        <w:t>3</w:t>
      </w:r>
      <w:r w:rsidR="00C90F1D" w:rsidRPr="00C90F1D">
        <w:t>, которые должны быть приготовлены на азотнокислой или солянокислой основе с концентрацией кислоты не менее 1 %. Возможно приготовление стандартных растворов из окислов или устойчивых солей металлов с постоянной стехиометрией.</w:t>
      </w:r>
    </w:p>
    <w:p w:rsidR="00C90F1D" w:rsidRPr="00C90F1D" w:rsidRDefault="00C90F1D" w:rsidP="000C5747">
      <w:pPr>
        <w:pStyle w:val="af4"/>
        <w:ind w:firstLine="567"/>
        <w:jc w:val="both"/>
        <w:rPr>
          <w:szCs w:val="24"/>
        </w:rPr>
      </w:pPr>
      <w:r w:rsidRPr="00C90F1D">
        <w:t>Основные стандартные растворы хранят в герметичной посуде из твердых сортов стекла или полиэтилена высокого давления на рассеян</w:t>
      </w:r>
      <w:r w:rsidR="000C5747">
        <w:softHyphen/>
      </w:r>
      <w:r w:rsidRPr="00C90F1D">
        <w:t>ном свету. Гарантированный срок хранения основных растворов - не менее года.</w:t>
      </w:r>
    </w:p>
    <w:p w:rsidR="00C90F1D" w:rsidRPr="00C90F1D" w:rsidRDefault="000C5747" w:rsidP="000C5747">
      <w:pPr>
        <w:pStyle w:val="af4"/>
        <w:ind w:firstLine="567"/>
        <w:jc w:val="both"/>
        <w:rPr>
          <w:szCs w:val="24"/>
        </w:rPr>
      </w:pPr>
      <w:r>
        <w:rPr>
          <w:iCs/>
        </w:rPr>
        <w:t>5</w:t>
      </w:r>
      <w:r w:rsidR="00C90F1D" w:rsidRPr="000C5747">
        <w:rPr>
          <w:iCs/>
        </w:rPr>
        <w:t>.</w:t>
      </w:r>
      <w:r w:rsidR="0086192A">
        <w:rPr>
          <w:iCs/>
        </w:rPr>
        <w:t>7</w:t>
      </w:r>
      <w:r w:rsidR="00031072">
        <w:rPr>
          <w:iCs/>
        </w:rPr>
        <w:t>.6</w:t>
      </w:r>
      <w:r>
        <w:rPr>
          <w:iCs/>
        </w:rPr>
        <w:t>.2</w:t>
      </w:r>
      <w:r w:rsidR="00C90F1D" w:rsidRPr="00C90F1D">
        <w:rPr>
          <w:i/>
          <w:iCs/>
        </w:rPr>
        <w:t xml:space="preserve"> </w:t>
      </w:r>
      <w:r w:rsidR="00C90F1D" w:rsidRPr="00C90F1D">
        <w:t>Промежуточные стандартные растворы элементов готовят</w:t>
      </w:r>
      <w:r w:rsidR="00C90F1D" w:rsidRPr="00C90F1D">
        <w:rPr>
          <w:i/>
          <w:iCs/>
        </w:rPr>
        <w:t xml:space="preserve"> </w:t>
      </w:r>
      <w:r w:rsidR="00C90F1D" w:rsidRPr="00C90F1D">
        <w:t>последовательным разбавлением основных растворов в 10 и 100 раз</w:t>
      </w:r>
      <w:r>
        <w:rPr>
          <w:szCs w:val="24"/>
        </w:rPr>
        <w:t xml:space="preserve"> 1</w:t>
      </w:r>
      <w:r w:rsidR="00C90F1D" w:rsidRPr="00C90F1D">
        <w:t>%-ой азотной кислотой. Эти растворы хранят в герметичной посуде не более года.</w:t>
      </w:r>
    </w:p>
    <w:p w:rsidR="00C90F1D" w:rsidRPr="000C5747" w:rsidRDefault="000C5747" w:rsidP="00715E74">
      <w:pPr>
        <w:pStyle w:val="af4"/>
        <w:ind w:firstLine="567"/>
        <w:jc w:val="both"/>
        <w:rPr>
          <w:szCs w:val="24"/>
        </w:rPr>
      </w:pPr>
      <w:r>
        <w:t>5</w:t>
      </w:r>
      <w:r w:rsidR="0086192A">
        <w:t>.7</w:t>
      </w:r>
      <w:r w:rsidR="00031072">
        <w:t>.6</w:t>
      </w:r>
      <w:r w:rsidR="005E722C">
        <w:t>.3</w:t>
      </w:r>
      <w:r w:rsidR="00C90F1D" w:rsidRPr="00C90F1D">
        <w:t xml:space="preserve"> Стандартные растворы сравнения готовят из промежуточных растворов путем их разбавления тем же р</w:t>
      </w:r>
      <w:r w:rsidR="005E722C">
        <w:t>аствором кислоты, что и раство</w:t>
      </w:r>
      <w:r w:rsidR="00C90F1D" w:rsidRPr="00C90F1D">
        <w:t xml:space="preserve">ры проб. Содержание элементов в стандартных растворах сравнения не должно выходить за пределы </w:t>
      </w:r>
      <w:r w:rsidR="00C90F1D" w:rsidRPr="00C90F1D">
        <w:lastRenderedPageBreak/>
        <w:t>следующи</w:t>
      </w:r>
      <w:r>
        <w:t>х диапазонов рабочих концентра</w:t>
      </w:r>
      <w:r>
        <w:softHyphen/>
      </w:r>
      <w:r w:rsidR="00C90F1D" w:rsidRPr="00C90F1D">
        <w:t>ций: для железа и цинка 0,1</w:t>
      </w:r>
      <w:r w:rsidR="00BE1B4E">
        <w:rPr>
          <w:lang w:val="kk-KZ"/>
        </w:rPr>
        <w:t>-</w:t>
      </w:r>
      <w:r w:rsidR="00C90F1D" w:rsidRPr="00C90F1D">
        <w:t xml:space="preserve">10, для меди </w:t>
      </w:r>
      <w:r w:rsidR="00715E74">
        <w:t xml:space="preserve">               </w:t>
      </w:r>
      <w:r w:rsidR="00C90F1D" w:rsidRPr="00C90F1D">
        <w:t>0,05</w:t>
      </w:r>
      <w:r w:rsidR="00BE1B4E">
        <w:rPr>
          <w:lang w:val="kk-KZ"/>
        </w:rPr>
        <w:t>-</w:t>
      </w:r>
      <w:r w:rsidR="00C90F1D" w:rsidRPr="00C90F1D">
        <w:t>5, для хрома и никеля</w:t>
      </w:r>
      <w:bookmarkStart w:id="9" w:name="page16"/>
      <w:bookmarkEnd w:id="9"/>
      <w:r w:rsidR="00DA37DB" w:rsidRPr="00DA37DB">
        <w:rPr>
          <w:szCs w:val="24"/>
        </w:rPr>
        <w:t xml:space="preserve"> </w:t>
      </w:r>
      <w:r w:rsidR="00C90F1D" w:rsidRPr="000C5747">
        <w:t>0,1</w:t>
      </w:r>
      <w:r w:rsidR="00BE1B4E">
        <w:rPr>
          <w:lang w:val="kk-KZ"/>
        </w:rPr>
        <w:t>-</w:t>
      </w:r>
      <w:r w:rsidR="00C90F1D" w:rsidRPr="000C5747">
        <w:t>5, для свинца 0</w:t>
      </w:r>
      <w:r>
        <w:t>,1</w:t>
      </w:r>
      <w:r w:rsidR="00BE1B4E">
        <w:rPr>
          <w:lang w:val="kk-KZ"/>
        </w:rPr>
        <w:t>-</w:t>
      </w:r>
      <w:r>
        <w:t>2, для кадмия 0,02</w:t>
      </w:r>
      <w:r w:rsidR="00BE1B4E">
        <w:rPr>
          <w:lang w:val="kk-KZ"/>
        </w:rPr>
        <w:t>-</w:t>
      </w:r>
      <w:r>
        <w:t>1 мкг/см</w:t>
      </w:r>
      <w:r>
        <w:rPr>
          <w:vertAlign w:val="superscript"/>
        </w:rPr>
        <w:t>3</w:t>
      </w:r>
      <w:r>
        <w:t>. Диапазоны рабо</w:t>
      </w:r>
      <w:r>
        <w:softHyphen/>
      </w:r>
      <w:r w:rsidR="00C90F1D" w:rsidRPr="000C5747">
        <w:t xml:space="preserve">чих концентраций могут быть сужены по сравнению </w:t>
      </w:r>
      <w:proofErr w:type="gramStart"/>
      <w:r w:rsidR="00C90F1D" w:rsidRPr="000C5747">
        <w:t>с</w:t>
      </w:r>
      <w:proofErr w:type="gramEnd"/>
      <w:r w:rsidR="00C90F1D" w:rsidRPr="000C5747">
        <w:t xml:space="preserve"> указанными.</w:t>
      </w:r>
    </w:p>
    <w:p w:rsidR="00C90F1D" w:rsidRPr="00C90F1D" w:rsidRDefault="000C5747" w:rsidP="000C5747">
      <w:pPr>
        <w:pStyle w:val="af4"/>
        <w:ind w:firstLine="567"/>
        <w:jc w:val="both"/>
        <w:rPr>
          <w:szCs w:val="24"/>
        </w:rPr>
      </w:pPr>
      <w:r>
        <w:t xml:space="preserve">В </w:t>
      </w:r>
      <w:r w:rsidR="00C90F1D" w:rsidRPr="00C90F1D">
        <w:t>рабочих диапазонах достаточн</w:t>
      </w:r>
      <w:r>
        <w:t>о иметь по 3</w:t>
      </w:r>
      <w:r w:rsidR="00BE1B4E">
        <w:rPr>
          <w:lang w:val="kk-KZ"/>
        </w:rPr>
        <w:t>-</w:t>
      </w:r>
      <w:r>
        <w:t>4 стандартных рас</w:t>
      </w:r>
      <w:r>
        <w:softHyphen/>
      </w:r>
      <w:r w:rsidR="00C90F1D" w:rsidRPr="00C90F1D">
        <w:t>твора сравнения. Допускается приготовление смешанных стандартных растворов сравнения. Растворы с концентра</w:t>
      </w:r>
      <w:r>
        <w:t>цией металлов от 1 до 10 мкг/см</w:t>
      </w:r>
      <w:r>
        <w:rPr>
          <w:vertAlign w:val="superscript"/>
        </w:rPr>
        <w:t>3</w:t>
      </w:r>
      <w:r w:rsidR="00C90F1D" w:rsidRPr="00C90F1D">
        <w:t xml:space="preserve"> хранят в герметичной посуде не более месяца, растворы с концентраци</w:t>
      </w:r>
      <w:r>
        <w:t>ей менее 1 мкг/см</w:t>
      </w:r>
      <w:r>
        <w:rPr>
          <w:vertAlign w:val="superscript"/>
        </w:rPr>
        <w:t>3</w:t>
      </w:r>
      <w:r w:rsidR="00C90F1D" w:rsidRPr="00C90F1D">
        <w:t xml:space="preserve"> готовя</w:t>
      </w:r>
      <w:r>
        <w:t>т за 2</w:t>
      </w:r>
      <w:r w:rsidR="00BE1B4E">
        <w:rPr>
          <w:lang w:val="kk-KZ"/>
        </w:rPr>
        <w:t>-</w:t>
      </w:r>
      <w:r>
        <w:t>3 часа до начала измере</w:t>
      </w:r>
      <w:r>
        <w:softHyphen/>
      </w:r>
      <w:r w:rsidR="00C90F1D" w:rsidRPr="00C90F1D">
        <w:t>ний ежедневно.</w:t>
      </w:r>
    </w:p>
    <w:p w:rsidR="00C90F1D" w:rsidRPr="00C90F1D" w:rsidRDefault="000C5747" w:rsidP="000C5747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>5.</w:t>
      </w:r>
      <w:r w:rsidR="00031072">
        <w:t>4.6</w:t>
      </w:r>
      <w:r>
        <w:t>.4</w:t>
      </w:r>
      <w:proofErr w:type="gramStart"/>
      <w:r w:rsidR="00C90F1D" w:rsidRPr="00C90F1D">
        <w:t xml:space="preserve"> В</w:t>
      </w:r>
      <w:proofErr w:type="gramEnd"/>
      <w:r w:rsidR="00C90F1D" w:rsidRPr="00C90F1D">
        <w:t xml:space="preserve"> качестве нулевого станд</w:t>
      </w:r>
      <w:r w:rsidR="005E722C">
        <w:t>арта (бланкового раствора) при</w:t>
      </w:r>
      <w:r w:rsidR="00C90F1D" w:rsidRPr="00C90F1D">
        <w:t>меняется 1 %-</w:t>
      </w:r>
      <w:proofErr w:type="spellStart"/>
      <w:r w:rsidR="00C90F1D" w:rsidRPr="00C90F1D">
        <w:t>ный</w:t>
      </w:r>
      <w:proofErr w:type="spellEnd"/>
      <w:r w:rsidR="00C90F1D" w:rsidRPr="00C90F1D">
        <w:t xml:space="preserve"> раствор азотной или соляной кислоты, используемый</w:t>
      </w:r>
      <w:r>
        <w:rPr>
          <w:szCs w:val="24"/>
        </w:rPr>
        <w:t xml:space="preserve"> в </w:t>
      </w:r>
      <w:r w:rsidR="00C90F1D" w:rsidRPr="00C90F1D">
        <w:t>данной серии испытаний для растворения проб и разбавления растворов.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C90F1D" w:rsidRPr="00C90F1D" w:rsidRDefault="000C5747" w:rsidP="000C5747">
      <w:pPr>
        <w:pStyle w:val="af4"/>
        <w:ind w:firstLine="567"/>
        <w:jc w:val="both"/>
        <w:rPr>
          <w:szCs w:val="24"/>
        </w:rPr>
      </w:pPr>
      <w:r>
        <w:rPr>
          <w:b/>
          <w:bCs/>
        </w:rPr>
        <w:t>6</w:t>
      </w:r>
      <w:r w:rsidR="00C90F1D" w:rsidRPr="00C90F1D">
        <w:rPr>
          <w:b/>
          <w:bCs/>
        </w:rPr>
        <w:t xml:space="preserve"> Метод атомно-абсорбционных измерений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C90F1D" w:rsidRPr="00C90F1D" w:rsidRDefault="000C5747" w:rsidP="000C5747">
      <w:pPr>
        <w:pStyle w:val="af4"/>
        <w:ind w:firstLine="567"/>
        <w:jc w:val="both"/>
        <w:rPr>
          <w:szCs w:val="24"/>
        </w:rPr>
      </w:pPr>
      <w:r>
        <w:t>6.1</w:t>
      </w:r>
      <w:r w:rsidR="00C90F1D" w:rsidRPr="00C90F1D">
        <w:t xml:space="preserve"> Метод предназначен для опре</w:t>
      </w:r>
      <w:r w:rsidR="005E722C">
        <w:t>деления содержания железа, цин</w:t>
      </w:r>
      <w:r w:rsidR="00C90F1D" w:rsidRPr="00C90F1D">
        <w:t xml:space="preserve">ка, меди, свинца, кадмия, никеля или хрома в растворах </w:t>
      </w:r>
      <w:proofErr w:type="spellStart"/>
      <w:r w:rsidR="00C90F1D" w:rsidRPr="00C90F1D">
        <w:t>минерализатов</w:t>
      </w:r>
      <w:proofErr w:type="spellEnd"/>
      <w:r w:rsidR="00C90F1D" w:rsidRPr="00C90F1D">
        <w:t xml:space="preserve"> пищевых продуктов и сырье способом </w:t>
      </w:r>
      <w:proofErr w:type="spellStart"/>
      <w:r w:rsidR="00C90F1D" w:rsidRPr="00C90F1D">
        <w:t>градуировочного</w:t>
      </w:r>
      <w:proofErr w:type="spellEnd"/>
      <w:r w:rsidR="00C90F1D" w:rsidRPr="00C90F1D">
        <w:t xml:space="preserve"> графика.</w:t>
      </w:r>
    </w:p>
    <w:p w:rsidR="00C90F1D" w:rsidRPr="00C90F1D" w:rsidRDefault="00C90F1D" w:rsidP="000C5747">
      <w:pPr>
        <w:pStyle w:val="af4"/>
        <w:ind w:firstLine="567"/>
        <w:jc w:val="both"/>
        <w:rPr>
          <w:szCs w:val="24"/>
        </w:rPr>
      </w:pPr>
      <w:r w:rsidRPr="00C90F1D">
        <w:t>Метод основан на распылении ра</w:t>
      </w:r>
      <w:r w:rsidR="005E722C">
        <w:t xml:space="preserve">створа </w:t>
      </w:r>
      <w:proofErr w:type="spellStart"/>
      <w:r w:rsidR="005E722C">
        <w:t>минерализата</w:t>
      </w:r>
      <w:proofErr w:type="spellEnd"/>
      <w:r w:rsidR="005E722C">
        <w:t xml:space="preserve"> в </w:t>
      </w:r>
      <w:proofErr w:type="spellStart"/>
      <w:r w:rsidR="005E722C">
        <w:t>воздушно</w:t>
      </w:r>
      <w:r w:rsidRPr="00C90F1D">
        <w:t>ацетиленовом</w:t>
      </w:r>
      <w:proofErr w:type="spellEnd"/>
      <w:r w:rsidRPr="00C90F1D">
        <w:t xml:space="preserve"> пламени и измерении резонансного поглощения атомов определяемого элемента при помощи</w:t>
      </w:r>
      <w:r w:rsidR="00BE63C9">
        <w:t xml:space="preserve"> атомно-абсорбционного с</w:t>
      </w:r>
      <w:r w:rsidR="00CE17F7">
        <w:t>пектро</w:t>
      </w:r>
      <w:r w:rsidRPr="00C90F1D">
        <w:t>фотометра.</w:t>
      </w:r>
    </w:p>
    <w:p w:rsidR="00C90F1D" w:rsidRPr="00C90F1D" w:rsidRDefault="00BE63C9" w:rsidP="00BE63C9">
      <w:pPr>
        <w:pStyle w:val="af4"/>
        <w:ind w:firstLine="567"/>
        <w:jc w:val="both"/>
        <w:rPr>
          <w:szCs w:val="24"/>
        </w:rPr>
      </w:pPr>
      <w:r>
        <w:t>6.2</w:t>
      </w:r>
      <w:r w:rsidR="00C90F1D" w:rsidRPr="00C90F1D">
        <w:t xml:space="preserve"> </w:t>
      </w:r>
      <w:r w:rsidR="00C90F1D" w:rsidRPr="008D16C7">
        <w:t>Аппаратура, материалы, реактивы.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Атомно-абсорбционный спектр</w:t>
      </w:r>
      <w:r w:rsidR="00CE17F7">
        <w:t>офотометр, укомплектованный го</w:t>
      </w:r>
      <w:r w:rsidRPr="00C90F1D">
        <w:t xml:space="preserve">релкой для воздушно-ацетиленового </w:t>
      </w:r>
      <w:r w:rsidR="00CE17F7">
        <w:t>пламени и источниками резонанс</w:t>
      </w:r>
      <w:r w:rsidRPr="00C90F1D">
        <w:t xml:space="preserve">ного излучения железа, цинка, меди, свинца, кадмия, никеля и хрома (лампами с полым катодом, </w:t>
      </w:r>
      <w:proofErr w:type="spellStart"/>
      <w:r w:rsidRPr="00C90F1D">
        <w:t>безэлектродными</w:t>
      </w:r>
      <w:proofErr w:type="spellEnd"/>
      <w:r w:rsidRPr="00C90F1D">
        <w:t xml:space="preserve"> разрядными лампами или другими равноценными источниками).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Компрессор воздушный, соотв</w:t>
      </w:r>
      <w:r w:rsidR="00BE63C9">
        <w:t>етствующий требованиям техниче</w:t>
      </w:r>
      <w:r w:rsidR="00BE63C9">
        <w:softHyphen/>
      </w:r>
      <w:r w:rsidRPr="00C90F1D">
        <w:t>ской инструкции для спектрофотометра, или сжатый воздух в баллонах.</w:t>
      </w:r>
    </w:p>
    <w:p w:rsidR="00C90F1D" w:rsidRPr="00E541EC" w:rsidRDefault="00C90F1D" w:rsidP="00E541EC">
      <w:pPr>
        <w:pStyle w:val="10"/>
        <w:shd w:val="clear" w:color="auto" w:fill="FFFFFF"/>
        <w:spacing w:before="0"/>
        <w:ind w:firstLine="567"/>
        <w:jc w:val="left"/>
        <w:textAlignment w:val="baseline"/>
        <w:rPr>
          <w:highlight w:val="yellow"/>
        </w:rPr>
      </w:pPr>
      <w:proofErr w:type="gramStart"/>
      <w:r w:rsidRPr="00E541EC">
        <w:rPr>
          <w:sz w:val="24"/>
        </w:rPr>
        <w:t>Ацетилен</w:t>
      </w:r>
      <w:proofErr w:type="gramEnd"/>
      <w:r w:rsidRPr="00E541EC">
        <w:rPr>
          <w:sz w:val="24"/>
        </w:rPr>
        <w:t xml:space="preserve"> растворенный и газообразный технический по в баллонах</w:t>
      </w:r>
      <w:r w:rsidR="00223F7A">
        <w:rPr>
          <w:sz w:val="24"/>
        </w:rPr>
        <w:t xml:space="preserve"> по</w:t>
      </w:r>
      <w:r w:rsidR="00DA37DB" w:rsidRPr="00DA37DB">
        <w:t xml:space="preserve"> </w:t>
      </w:r>
      <w:r w:rsidR="00715E74">
        <w:rPr>
          <w:sz w:val="24"/>
        </w:rPr>
        <w:t>ГОСТ 5457</w:t>
      </w:r>
      <w:r w:rsidR="00223F7A">
        <w:rPr>
          <w:sz w:val="24"/>
        </w:rPr>
        <w:t xml:space="preserve">. </w:t>
      </w:r>
    </w:p>
    <w:p w:rsidR="00C90F1D" w:rsidRPr="00C90F1D" w:rsidRDefault="00BE63C9" w:rsidP="00BE63C9">
      <w:pPr>
        <w:pStyle w:val="af4"/>
        <w:ind w:firstLine="567"/>
        <w:jc w:val="both"/>
        <w:rPr>
          <w:szCs w:val="24"/>
        </w:rPr>
      </w:pPr>
      <w:r>
        <w:t>6.3</w:t>
      </w:r>
      <w:r w:rsidR="00C90F1D" w:rsidRPr="00C90F1D">
        <w:t xml:space="preserve"> Подготовка спектрофотометра к</w:t>
      </w:r>
      <w:r>
        <w:t xml:space="preserve"> работе и выбор условий изме</w:t>
      </w:r>
      <w:r>
        <w:softHyphen/>
      </w:r>
      <w:r w:rsidR="00C90F1D" w:rsidRPr="00C90F1D">
        <w:t>рения.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Подготовку прибора к работе, его</w:t>
      </w:r>
      <w:r w:rsidR="00CE17F7">
        <w:t xml:space="preserve"> включение и выведение на рабо</w:t>
      </w:r>
      <w:r w:rsidRPr="00C90F1D">
        <w:t>чий режим осуществляют по техническим инструкциям, прилагаемым к спектрофотометру. Особенности изм</w:t>
      </w:r>
      <w:r w:rsidR="00CE17F7">
        <w:t>ерения низких концентраций эле</w:t>
      </w:r>
      <w:r w:rsidRPr="00C90F1D">
        <w:t>ментов требуют тщательного соблюд</w:t>
      </w:r>
      <w:r w:rsidR="00CE17F7">
        <w:t>ения следующих требований, спо</w:t>
      </w:r>
      <w:r w:rsidRPr="00C90F1D">
        <w:t xml:space="preserve">собствующих уменьшению дрейфа </w:t>
      </w:r>
      <w:r w:rsidR="00BE63C9">
        <w:t>и «памяти» и увеличению отноше</w:t>
      </w:r>
      <w:r w:rsidR="00BE63C9">
        <w:softHyphen/>
      </w:r>
      <w:r w:rsidRPr="00C90F1D">
        <w:t>ния сигнала к шуму: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а)</w:t>
      </w:r>
      <w:r w:rsidRPr="00C90F1D">
        <w:rPr>
          <w:szCs w:val="24"/>
        </w:rPr>
        <w:t xml:space="preserve"> </w:t>
      </w:r>
      <w:r w:rsidRPr="00C90F1D">
        <w:t>прогрева источника излучени</w:t>
      </w:r>
      <w:r w:rsidR="00CE17F7">
        <w:t>я перед началом измерений не ме</w:t>
      </w:r>
      <w:r w:rsidRPr="00C90F1D">
        <w:t>нее 0,5 часа;</w:t>
      </w:r>
    </w:p>
    <w:p w:rsidR="00BE63C9" w:rsidRDefault="00C90F1D" w:rsidP="00BE63C9">
      <w:pPr>
        <w:pStyle w:val="af4"/>
        <w:ind w:firstLine="567"/>
        <w:jc w:val="both"/>
      </w:pPr>
      <w:bookmarkStart w:id="10" w:name="page17"/>
      <w:bookmarkEnd w:id="10"/>
      <w:r w:rsidRPr="00BE63C9">
        <w:t xml:space="preserve">б) юстировки источников резонансного и нерезонансного излучения; </w:t>
      </w:r>
    </w:p>
    <w:p w:rsidR="00C90F1D" w:rsidRPr="00BE63C9" w:rsidRDefault="00C90F1D" w:rsidP="00BE63C9">
      <w:pPr>
        <w:pStyle w:val="af4"/>
        <w:ind w:firstLine="567"/>
        <w:jc w:val="both"/>
      </w:pPr>
      <w:r w:rsidRPr="00BE63C9">
        <w:t>в) прогрева включенной горелки пе</w:t>
      </w:r>
      <w:r w:rsidR="00CE17F7">
        <w:t>ред началом измерений с одновре</w:t>
      </w:r>
      <w:r w:rsidRPr="00C90F1D">
        <w:t>менной ее промывкой дистиллированной водой в течение 5</w:t>
      </w:r>
      <w:r w:rsidR="00DA37DB">
        <w:t>-</w:t>
      </w:r>
      <w:r w:rsidRPr="00C90F1D">
        <w:t>10 минут;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 xml:space="preserve">г) точной настройки монохроматора на резонансную линию </w:t>
      </w:r>
      <w:proofErr w:type="spellStart"/>
      <w:r w:rsidRPr="00C90F1D">
        <w:t>помаксимуму</w:t>
      </w:r>
      <w:proofErr w:type="spellEnd"/>
      <w:r w:rsidRPr="00C90F1D">
        <w:t xml:space="preserve"> излучения при минимальной щели, но проведени</w:t>
      </w:r>
      <w:r w:rsidR="00CE17F7">
        <w:t>я измере</w:t>
      </w:r>
      <w:r w:rsidRPr="00C90F1D">
        <w:t xml:space="preserve">ний при максимальной щели с соответствующей коррекцией рабочего тока </w:t>
      </w:r>
      <w:proofErr w:type="spellStart"/>
      <w:r w:rsidRPr="00C90F1D">
        <w:t>фотоумножителя</w:t>
      </w:r>
      <w:proofErr w:type="spellEnd"/>
      <w:r w:rsidRPr="00C90F1D">
        <w:t xml:space="preserve"> (если при этом </w:t>
      </w:r>
      <w:r w:rsidR="00CE17F7">
        <w:t>не происходит завышения резуль</w:t>
      </w:r>
      <w:r w:rsidRPr="00C90F1D">
        <w:t>татов за счет наложения соседних резонансных линий, что проверяют для каждого прибора и лампы экспериментально);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д) юстировки высоты горелки и соотношения воздух/ацетилен во время прогрева горелки по максимум</w:t>
      </w:r>
      <w:r w:rsidR="00CE17F7">
        <w:t>у абсорбции одного из стандарт</w:t>
      </w:r>
      <w:r w:rsidRPr="00C90F1D">
        <w:t>ных растворов сравнения. Исходный состав пламени перед юстировкой его состава по давлению ацетилена (</w:t>
      </w:r>
      <w:r w:rsidR="00CE17F7">
        <w:t>при фиксированном давлении воз</w:t>
      </w:r>
      <w:r w:rsidRPr="00C90F1D">
        <w:t>духа)</w:t>
      </w:r>
      <w:r w:rsidR="00717139">
        <w:t xml:space="preserve"> </w:t>
      </w:r>
      <w:r w:rsidRPr="00C90F1D">
        <w:t>устанавливается при измерениях</w:t>
      </w:r>
      <w:r w:rsidR="00CE17F7">
        <w:t xml:space="preserve"> абсорбции хрома в области вос</w:t>
      </w:r>
      <w:r w:rsidRPr="00C90F1D">
        <w:t>становительного пламени (начало с</w:t>
      </w:r>
      <w:r w:rsidR="00BE63C9">
        <w:t>вечения), для других элементов-</w:t>
      </w:r>
      <w:r w:rsidRPr="00C90F1D">
        <w:t xml:space="preserve">вблизи </w:t>
      </w:r>
      <w:r w:rsidRPr="00C90F1D">
        <w:lastRenderedPageBreak/>
        <w:t xml:space="preserve">стехиометрического пламени. </w:t>
      </w:r>
      <w:r w:rsidR="00BE63C9">
        <w:t>Высота горелки перед точной юс</w:t>
      </w:r>
      <w:r w:rsidR="00BE63C9">
        <w:softHyphen/>
      </w:r>
      <w:r w:rsidRPr="00C90F1D">
        <w:t>тировкой максимума поглощения устанавливается в интервале 7</w:t>
      </w:r>
      <w:r w:rsidR="00717139">
        <w:t>-</w:t>
      </w:r>
      <w:r w:rsidRPr="00C90F1D">
        <w:t>10 мм. При юстировке необходимо вводить поправки на смещение нуля.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Используются наиболее чувст</w:t>
      </w:r>
      <w:r w:rsidR="00CE17F7">
        <w:t>вительные линии поглощения эле</w:t>
      </w:r>
      <w:r w:rsidRPr="00C90F1D">
        <w:t>ментов со следующими длинами волн;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железо - 248,3 нм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цинк-213,9 нм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медь - 324,8 нм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свинец - 283,3 или 217,0 нм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 xml:space="preserve">кадмий </w:t>
      </w:r>
      <w:r w:rsidR="00013D31">
        <w:t>-</w:t>
      </w:r>
      <w:r w:rsidRPr="00C90F1D">
        <w:t xml:space="preserve"> 228,8 нм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никель - 232,5 нм</w:t>
      </w:r>
    </w:p>
    <w:p w:rsidR="00C90F1D" w:rsidRPr="00C90F1D" w:rsidRDefault="00C90F1D" w:rsidP="00BE63C9">
      <w:pPr>
        <w:pStyle w:val="af4"/>
        <w:ind w:firstLine="567"/>
        <w:jc w:val="both"/>
        <w:rPr>
          <w:szCs w:val="24"/>
        </w:rPr>
      </w:pPr>
      <w:r w:rsidRPr="00C90F1D">
        <w:t>хром - 357,9 или 359,4 нм.</w:t>
      </w:r>
    </w:p>
    <w:p w:rsidR="00C90F1D" w:rsidRPr="00C90F1D" w:rsidRDefault="00C90F1D" w:rsidP="00BE63C9">
      <w:pPr>
        <w:pStyle w:val="af4"/>
        <w:ind w:firstLine="426"/>
        <w:jc w:val="both"/>
        <w:rPr>
          <w:szCs w:val="24"/>
        </w:rPr>
      </w:pPr>
      <w:r w:rsidRPr="00C90F1D">
        <w:t>Выбор резонансной линии при измерениях абсорбции свинца и хрома зависит от технических характ</w:t>
      </w:r>
      <w:r w:rsidR="00CE17F7">
        <w:t>еристик лампы и спектрофотомет</w:t>
      </w:r>
      <w:r w:rsidRPr="00C90F1D">
        <w:t>ра. Он проводится в специальной серии экспериментов по критерию большего отношения сигнал/шум и по</w:t>
      </w:r>
      <w:r w:rsidR="007E11B5">
        <w:t xml:space="preserve"> </w:t>
      </w:r>
      <w:r w:rsidRPr="00C90F1D">
        <w:t>меньшей величине дрейфа нуля и чувствительности.</w:t>
      </w:r>
    </w:p>
    <w:p w:rsidR="00C90F1D" w:rsidRPr="00BE63C9" w:rsidRDefault="00BE63C9" w:rsidP="00BE63C9">
      <w:pPr>
        <w:pStyle w:val="af4"/>
        <w:ind w:firstLine="567"/>
        <w:jc w:val="both"/>
      </w:pPr>
      <w:r>
        <w:t>6.4</w:t>
      </w:r>
      <w:r w:rsidR="00C90F1D" w:rsidRPr="00BE63C9">
        <w:t xml:space="preserve"> Проведение измерений.</w:t>
      </w:r>
    </w:p>
    <w:p w:rsidR="00C90F1D" w:rsidRPr="00BE63C9" w:rsidRDefault="00BE63C9" w:rsidP="00BE63C9">
      <w:pPr>
        <w:pStyle w:val="af4"/>
        <w:ind w:firstLine="567"/>
        <w:jc w:val="both"/>
      </w:pPr>
      <w:r>
        <w:t>6.4.1</w:t>
      </w:r>
      <w:proofErr w:type="gramStart"/>
      <w:r w:rsidR="00C90F1D" w:rsidRPr="00BE63C9">
        <w:t xml:space="preserve"> Р</w:t>
      </w:r>
      <w:proofErr w:type="gramEnd"/>
      <w:r w:rsidR="00C90F1D" w:rsidRPr="00BE63C9">
        <w:t>аспыляя в пламя нулевой с</w:t>
      </w:r>
      <w:r w:rsidR="00CE17F7">
        <w:t>тандарт (при использовании кон</w:t>
      </w:r>
      <w:r w:rsidR="00C90F1D" w:rsidRPr="00BE63C9">
        <w:t>центрирования - его экстракт), устанавливают показания прибора на нуль. Затем в порядке возрастания концен</w:t>
      </w:r>
      <w:r w:rsidR="00CE17F7">
        <w:t>трации измеряют абсорбцию стан</w:t>
      </w:r>
      <w:r w:rsidR="00C90F1D" w:rsidRPr="00BE63C9">
        <w:t>дартных растворов сравнения (или их экстрактов). В конце градуировки отмечают положение нулевой линии при распылении нулевого стандарта.</w:t>
      </w:r>
    </w:p>
    <w:p w:rsidR="00C90F1D" w:rsidRPr="00C90F1D" w:rsidRDefault="00BE63C9" w:rsidP="00BE63C9">
      <w:pPr>
        <w:pStyle w:val="af4"/>
        <w:ind w:firstLine="567"/>
        <w:jc w:val="both"/>
        <w:rPr>
          <w:szCs w:val="24"/>
        </w:rPr>
      </w:pPr>
      <w:r>
        <w:t>6.4.2</w:t>
      </w:r>
      <w:proofErr w:type="gramStart"/>
      <w:r>
        <w:t xml:space="preserve"> </w:t>
      </w:r>
      <w:r w:rsidR="00C90F1D" w:rsidRPr="00C90F1D">
        <w:t>И</w:t>
      </w:r>
      <w:proofErr w:type="gramEnd"/>
      <w:r w:rsidR="00C90F1D" w:rsidRPr="00C90F1D">
        <w:t>змеряют абсорбцию небольшого числа (5</w:t>
      </w:r>
      <w:r w:rsidR="007E11B5">
        <w:t>-</w:t>
      </w:r>
      <w:r w:rsidR="00C90F1D" w:rsidRPr="00C90F1D">
        <w:t>10) испытуемых и контрольных растворов, промывая после каждого измерения систему</w:t>
      </w:r>
      <w:bookmarkStart w:id="11" w:name="page18"/>
      <w:bookmarkEnd w:id="11"/>
      <w:r>
        <w:rPr>
          <w:szCs w:val="24"/>
        </w:rPr>
        <w:t xml:space="preserve"> </w:t>
      </w:r>
      <w:r w:rsidR="00C90F1D" w:rsidRPr="00C90F1D">
        <w:t>распылителя и горелки дистиллирова</w:t>
      </w:r>
      <w:r w:rsidR="00CE17F7">
        <w:t>нной водой или нулевым стандар</w:t>
      </w:r>
      <w:r w:rsidR="00C90F1D" w:rsidRPr="00C90F1D">
        <w:t>том (для экстрактов - эфиром) до возвращения сигнала к показаниям, близким к нулю. Повторяют точное измерение абсорбции нулевого стандарта и одного из стандартов сравн</w:t>
      </w:r>
      <w:r>
        <w:t>ения, наиболее близкого по кон</w:t>
      </w:r>
      <w:r>
        <w:softHyphen/>
      </w:r>
      <w:r w:rsidR="00C90F1D" w:rsidRPr="00C90F1D">
        <w:t xml:space="preserve">центрации к испытуемым растворам. </w:t>
      </w:r>
      <w:r w:rsidR="00CE17F7">
        <w:t>Если при этом не отмечается за</w:t>
      </w:r>
      <w:r w:rsidR="00C90F1D" w:rsidRPr="00C90F1D">
        <w:t>метного смещения нулевой линии и изменения абсорбции стандарта, продолжают измерения абсорбции испытуемых растворов, период</w:t>
      </w:r>
      <w:r w:rsidR="00347930">
        <w:t>иче</w:t>
      </w:r>
      <w:r w:rsidR="00347930">
        <w:softHyphen/>
      </w:r>
      <w:r w:rsidR="00C90F1D" w:rsidRPr="00C90F1D">
        <w:t>ски контролируя положение нуля и чу</w:t>
      </w:r>
      <w:r w:rsidR="00CE17F7">
        <w:t>вствительность и заканчивая из</w:t>
      </w:r>
      <w:r w:rsidR="00C90F1D" w:rsidRPr="00C90F1D">
        <w:t>мерения полной градуировкой.</w:t>
      </w:r>
    </w:p>
    <w:p w:rsidR="00C90F1D" w:rsidRPr="00C90F1D" w:rsidRDefault="00C90F1D" w:rsidP="00347930">
      <w:pPr>
        <w:pStyle w:val="af4"/>
        <w:ind w:firstLine="567"/>
        <w:jc w:val="both"/>
        <w:rPr>
          <w:szCs w:val="24"/>
        </w:rPr>
      </w:pPr>
      <w:r w:rsidRPr="00C90F1D">
        <w:t>При прямом определении в испытуемых растворах кадмия, свинца и никеля обязательно проводят коррекцию фонового поглощения.</w:t>
      </w:r>
    </w:p>
    <w:p w:rsidR="00347930" w:rsidRDefault="00C90F1D" w:rsidP="00347930">
      <w:pPr>
        <w:pStyle w:val="af4"/>
        <w:ind w:firstLine="567"/>
        <w:jc w:val="both"/>
      </w:pPr>
      <w:r w:rsidRPr="00C90F1D">
        <w:t xml:space="preserve">Проведение абсорбции каждого раствора проводится не менее 2 раз. </w:t>
      </w:r>
    </w:p>
    <w:p w:rsidR="00347930" w:rsidRDefault="00347930" w:rsidP="00347930">
      <w:pPr>
        <w:pStyle w:val="af4"/>
        <w:ind w:firstLine="567"/>
        <w:jc w:val="both"/>
      </w:pPr>
      <w:r>
        <w:t>6.4.3</w:t>
      </w:r>
      <w:proofErr w:type="gramStart"/>
      <w:r>
        <w:t xml:space="preserve"> </w:t>
      </w:r>
      <w:r w:rsidR="00C90F1D" w:rsidRPr="00C90F1D">
        <w:t>Е</w:t>
      </w:r>
      <w:proofErr w:type="gramEnd"/>
      <w:r w:rsidR="00C90F1D" w:rsidRPr="00C90F1D">
        <w:t>сли в процессе измерений отмечается смещение нулевой линии или изменение чувствительнос</w:t>
      </w:r>
      <w:r w:rsidR="00CE17F7">
        <w:t>ти, каждая малая серия испытуе</w:t>
      </w:r>
      <w:r w:rsidR="00C90F1D" w:rsidRPr="00C90F1D">
        <w:t>мых растворов измеряется дважды в п</w:t>
      </w:r>
      <w:r w:rsidR="00CE17F7">
        <w:t>рямом и обратном порядке, начи</w:t>
      </w:r>
      <w:r w:rsidR="00C90F1D" w:rsidRPr="00C90F1D">
        <w:t>наясь и заканчиваясь полной градуиро</w:t>
      </w:r>
      <w:r w:rsidR="00CE17F7">
        <w:t>вкой. Объем малых серий опреде</w:t>
      </w:r>
      <w:r w:rsidR="00C90F1D" w:rsidRPr="00C90F1D">
        <w:t xml:space="preserve">ляется скоростью дрейфа: число растворов в серии должно быть таким, чтобы изменение абсорбции стандартов сравнения в последовательных градуировках не превышало 5 </w:t>
      </w:r>
      <w:r w:rsidR="00C90F1D" w:rsidRPr="007E11B5">
        <w:t>%</w:t>
      </w:r>
      <w:r w:rsidR="00715E74">
        <w:t xml:space="preserve">. </w:t>
      </w:r>
      <w:r w:rsidR="00C90F1D" w:rsidRPr="00C90F1D">
        <w:t>Если смещение нулевой линии не корректируется автоматическими устр</w:t>
      </w:r>
      <w:r w:rsidR="00CE17F7">
        <w:t>ойствами, оно должно учитывать</w:t>
      </w:r>
      <w:r w:rsidR="00C90F1D" w:rsidRPr="00C90F1D">
        <w:t>ся путем введения поправок к сигналам поглощения проб и стандартов.</w:t>
      </w:r>
      <w:r>
        <w:rPr>
          <w:szCs w:val="24"/>
        </w:rPr>
        <w:t xml:space="preserve"> </w:t>
      </w:r>
      <w:r w:rsidR="00C90F1D" w:rsidRPr="00C90F1D">
        <w:t xml:space="preserve">Дрейф нуля внутри одной малой серии измерений считается линейным. </w:t>
      </w:r>
    </w:p>
    <w:p w:rsidR="00C90F1D" w:rsidRPr="00347930" w:rsidRDefault="00347930" w:rsidP="00347930">
      <w:pPr>
        <w:pStyle w:val="af4"/>
        <w:ind w:firstLine="567"/>
        <w:jc w:val="both"/>
        <w:rPr>
          <w:szCs w:val="24"/>
        </w:rPr>
      </w:pPr>
      <w:r>
        <w:t xml:space="preserve">6.4.4 </w:t>
      </w:r>
      <w:r w:rsidR="00C90F1D" w:rsidRPr="00C90F1D">
        <w:t>Определение предела обнаружения проводит</w:t>
      </w:r>
      <w:r w:rsidR="00CE17F7">
        <w:t>ся после окон</w:t>
      </w:r>
      <w:r w:rsidR="00C90F1D" w:rsidRPr="00C90F1D">
        <w:t>чания измерений абсорбции полной серии испытуемых растворов. Для этого проводится 20-кратное измерение</w:t>
      </w:r>
      <w:r w:rsidR="00CE17F7">
        <w:t xml:space="preserve"> абсорбции стандартного раство</w:t>
      </w:r>
      <w:r w:rsidR="00C90F1D" w:rsidRPr="00C90F1D">
        <w:t>ра с минимальной концентрацией, или любого испытуемого раствора, или смеси остатков растворов с низкой концентрацией элемента. В за</w:t>
      </w:r>
      <w:r>
        <w:t>ви</w:t>
      </w:r>
      <w:r>
        <w:softHyphen/>
      </w:r>
      <w:r w:rsidR="00C90F1D" w:rsidRPr="00C90F1D">
        <w:t>симости от наличия дре</w:t>
      </w:r>
      <w:r>
        <w:t>йфа измерения проводятся по 6</w:t>
      </w:r>
      <w:r w:rsidR="00C90F1D" w:rsidRPr="00C90F1D">
        <w:t>.4.2 или по</w:t>
      </w:r>
      <w:r>
        <w:rPr>
          <w:szCs w:val="24"/>
        </w:rPr>
        <w:t xml:space="preserve"> </w:t>
      </w:r>
      <w:r w:rsidR="00C90F1D" w:rsidRPr="00347930">
        <w:t xml:space="preserve">3.4.3 - по той же </w:t>
      </w:r>
      <w:r w:rsidR="00C90F1D" w:rsidRPr="00347930">
        <w:lastRenderedPageBreak/>
        <w:t>методике, что и д</w:t>
      </w:r>
      <w:r w:rsidR="00CE17F7">
        <w:t>ля испытуемых растворов. На ос</w:t>
      </w:r>
      <w:r w:rsidR="00C90F1D" w:rsidRPr="00347930">
        <w:t>нове полученной статистики рассчиты</w:t>
      </w:r>
      <w:r w:rsidR="00CE17F7">
        <w:t>вается стандартное (среднеквад</w:t>
      </w:r>
      <w:r w:rsidR="00C90F1D" w:rsidRPr="00347930">
        <w:t xml:space="preserve">ратичное) отклонение от среднего единичного измерения </w:t>
      </w:r>
      <w:r>
        <w:t>S</w:t>
      </w:r>
      <w:r>
        <w:rPr>
          <w:vertAlign w:val="subscript"/>
        </w:rPr>
        <w:t>0</w:t>
      </w:r>
      <w:r>
        <w:t>, мкг/см</w:t>
      </w:r>
      <w:r>
        <w:rPr>
          <w:vertAlign w:val="superscript"/>
        </w:rPr>
        <w:t>3</w:t>
      </w:r>
      <w:r w:rsidR="00C90F1D" w:rsidRPr="00347930">
        <w:t>. Утроенная величина стандартного отклонения 3S</w:t>
      </w:r>
      <w:r>
        <w:rPr>
          <w:vertAlign w:val="subscript"/>
        </w:rPr>
        <w:t>0</w:t>
      </w:r>
      <w:r w:rsidR="00CE17F7">
        <w:t xml:space="preserve"> считается пределом об</w:t>
      </w:r>
      <w:r w:rsidR="00C90F1D" w:rsidRPr="00347930">
        <w:t xml:space="preserve">наружения элемента в растворе при </w:t>
      </w:r>
      <w:proofErr w:type="gramStart"/>
      <w:r w:rsidR="00C90F1D" w:rsidRPr="00347930">
        <w:t>Р</w:t>
      </w:r>
      <w:proofErr w:type="gramEnd"/>
      <w:r>
        <w:t>=</w:t>
      </w:r>
      <w:r w:rsidR="00C90F1D" w:rsidRPr="00347930">
        <w:t>0,99 для данной серии измерений.</w:t>
      </w:r>
    </w:p>
    <w:p w:rsidR="00C90F1D" w:rsidRDefault="00C90F1D" w:rsidP="00347930">
      <w:pPr>
        <w:pStyle w:val="af4"/>
        <w:ind w:firstLine="567"/>
        <w:jc w:val="both"/>
      </w:pPr>
      <w:r w:rsidRPr="00C90F1D">
        <w:t>Если в проведенной серии измерений присутствует не менее 10 растворов с концентрацией элемента не вы</w:t>
      </w:r>
      <w:r w:rsidR="00347930">
        <w:t>ше 0,2 мкг/см</w:t>
      </w:r>
      <w:r w:rsidR="00347930">
        <w:rPr>
          <w:vertAlign w:val="superscript"/>
        </w:rPr>
        <w:t>3</w:t>
      </w:r>
      <w:r w:rsidR="00CE17F7">
        <w:t>, то стандарт</w:t>
      </w:r>
      <w:r w:rsidRPr="00C90F1D">
        <w:t>ное отклонение рассчитывают по формуле</w:t>
      </w:r>
      <w:r w:rsidR="00D95692">
        <w:t xml:space="preserve"> (3</w:t>
      </w:r>
      <w:r w:rsidR="007E11B5">
        <w:t>)</w:t>
      </w:r>
      <w:r w:rsidRPr="00C90F1D">
        <w:t>:</w:t>
      </w:r>
    </w:p>
    <w:p w:rsidR="00347930" w:rsidRDefault="00192426" w:rsidP="00D95692">
      <w:pPr>
        <w:pStyle w:val="af4"/>
        <w:ind w:firstLine="567"/>
        <w:jc w:val="right"/>
        <w:rPr>
          <w:position w:val="-26"/>
        </w:rPr>
      </w:pPr>
      <w:r w:rsidRPr="00192426">
        <w:rPr>
          <w:position w:val="-26"/>
        </w:rPr>
        <w:object w:dxaOrig="1900" w:dyaOrig="780">
          <v:shape id="_x0000_i1029" type="#_x0000_t75" style="width:95.25pt;height:39.75pt" o:ole="">
            <v:imagedata r:id="rId42" o:title=""/>
          </v:shape>
          <o:OLEObject Type="Embed" ProgID="Equation.3" ShapeID="_x0000_i1029" DrawAspect="Content" ObjectID="_1656768212" r:id="rId43"/>
        </w:object>
      </w:r>
      <w:r w:rsidR="00D95692">
        <w:rPr>
          <w:position w:val="-26"/>
        </w:rPr>
        <w:t xml:space="preserve">                                                                     (3)</w:t>
      </w:r>
    </w:p>
    <w:p w:rsidR="00715E74" w:rsidRDefault="00715E74" w:rsidP="00D95692">
      <w:pPr>
        <w:pStyle w:val="af4"/>
        <w:ind w:firstLine="567"/>
        <w:jc w:val="right"/>
      </w:pPr>
    </w:p>
    <w:p w:rsidR="00C90F1D" w:rsidRDefault="00715E74" w:rsidP="00C90F1D">
      <w:pPr>
        <w:pStyle w:val="af4"/>
        <w:jc w:val="both"/>
      </w:pPr>
      <w:r>
        <w:rPr>
          <w:szCs w:val="24"/>
        </w:rPr>
        <w:t xml:space="preserve">где </w:t>
      </w:r>
      <m:oMath>
        <w:bookmarkStart w:id="12" w:name="page19"/>
        <w:bookmarkEnd w:id="12"/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'</m:t>
                </m:r>
              </m:sup>
            </m:sSubSup>
            <m:r>
              <w:rPr>
                <w:rFonts w:ascii="Cambria Math" w:hAnsi="Cambria Math"/>
                <w:szCs w:val="24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''</m:t>
                </m:r>
              </m:sup>
            </m:sSubSup>
          </m:e>
        </m:d>
      </m:oMath>
      <w:r w:rsidR="00C90F1D" w:rsidRPr="00C90F1D">
        <w:t xml:space="preserve"> - расхождение параллельных измерений концентрации элемента </w:t>
      </w:r>
      <w:r w:rsidR="008730A1">
        <w:t xml:space="preserve">в </w:t>
      </w:r>
      <w:r w:rsidR="008730A1">
        <w:rPr>
          <w:lang w:val="en-US"/>
        </w:rPr>
        <w:t>i</w:t>
      </w:r>
      <w:r w:rsidR="00C90F1D" w:rsidRPr="00C90F1D">
        <w:t>-том растворе</w:t>
      </w:r>
      <w:r>
        <w:t>;</w:t>
      </w:r>
    </w:p>
    <w:p w:rsidR="00C90F1D" w:rsidRDefault="008730A1" w:rsidP="00C90F1D">
      <w:pPr>
        <w:pStyle w:val="af4"/>
        <w:jc w:val="both"/>
      </w:pPr>
      <w:r>
        <w:rPr>
          <w:i/>
          <w:iCs/>
          <w:lang w:val="en-US"/>
        </w:rPr>
        <w:t>K</w:t>
      </w:r>
      <w:r w:rsidR="00C90F1D" w:rsidRPr="00C90F1D">
        <w:rPr>
          <w:i/>
          <w:iCs/>
        </w:rPr>
        <w:t xml:space="preserve">- </w:t>
      </w:r>
      <w:proofErr w:type="gramStart"/>
      <w:r w:rsidR="00C90F1D" w:rsidRPr="00C90F1D">
        <w:t>количество</w:t>
      </w:r>
      <w:proofErr w:type="gramEnd"/>
      <w:r w:rsidR="00C90F1D" w:rsidRPr="00C90F1D">
        <w:t xml:space="preserve"> растворов.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C90F1D" w:rsidRPr="00C90F1D" w:rsidRDefault="008730A1" w:rsidP="008730A1">
      <w:pPr>
        <w:pStyle w:val="af4"/>
        <w:ind w:firstLine="567"/>
        <w:jc w:val="both"/>
        <w:rPr>
          <w:szCs w:val="24"/>
        </w:rPr>
      </w:pPr>
      <w:r w:rsidRPr="008730A1">
        <w:rPr>
          <w:b/>
          <w:bCs/>
        </w:rPr>
        <w:t>7</w:t>
      </w:r>
      <w:r w:rsidR="00C90F1D" w:rsidRPr="00C90F1D">
        <w:rPr>
          <w:b/>
          <w:bCs/>
        </w:rPr>
        <w:t>. Обработка результатов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01059F" w:rsidRDefault="00467E88" w:rsidP="00F56BA6">
      <w:pPr>
        <w:pStyle w:val="af4"/>
        <w:ind w:firstLine="567"/>
        <w:jc w:val="both"/>
      </w:pPr>
      <w:r w:rsidRPr="00467E88">
        <w:t>7</w:t>
      </w:r>
      <w:r>
        <w:t>.1</w:t>
      </w:r>
      <w:proofErr w:type="gramStart"/>
      <w:r w:rsidRPr="00467E88">
        <w:t xml:space="preserve"> </w:t>
      </w:r>
      <w:r w:rsidR="00C90F1D" w:rsidRPr="008730A1">
        <w:t>П</w:t>
      </w:r>
      <w:proofErr w:type="gramEnd"/>
      <w:r w:rsidR="00C90F1D" w:rsidRPr="008730A1">
        <w:t>ри наличии в приборе компь</w:t>
      </w:r>
      <w:r w:rsidR="00CE17F7">
        <w:t>ютерной системы расчета концен</w:t>
      </w:r>
      <w:r w:rsidR="00C90F1D" w:rsidRPr="008730A1">
        <w:t>трации по величине абсорбции исполь</w:t>
      </w:r>
      <w:r w:rsidR="00CE17F7">
        <w:t>зуют рекомендованные в техниче</w:t>
      </w:r>
      <w:r w:rsidR="00C90F1D" w:rsidRPr="008730A1">
        <w:t>ской инструкции прибора компьютер</w:t>
      </w:r>
      <w:r w:rsidR="00CE17F7">
        <w:t>ные программы. При ручной обра</w:t>
      </w:r>
      <w:r w:rsidR="00C90F1D" w:rsidRPr="008730A1">
        <w:t xml:space="preserve">ботке данных строят график зависимости абсорбции от концентрации. Допускается применять линейную, кусочно-линейную или сглаженную нелинейную аппроксимацию </w:t>
      </w:r>
      <w:proofErr w:type="spellStart"/>
      <w:r w:rsidR="00C90F1D" w:rsidRPr="008730A1">
        <w:t>градуировочной</w:t>
      </w:r>
      <w:proofErr w:type="spellEnd"/>
      <w:r w:rsidR="00C90F1D" w:rsidRPr="008730A1">
        <w:t xml:space="preserve"> функции. При построении графика для каждой малой серии изм</w:t>
      </w:r>
      <w:r w:rsidR="00CE17F7">
        <w:t>ерений используют среднеарифме</w:t>
      </w:r>
      <w:r w:rsidR="00C90F1D" w:rsidRPr="008730A1">
        <w:t>тические значения абсорбции стандар</w:t>
      </w:r>
      <w:r w:rsidR="00CE17F7">
        <w:t>тных растворов сравнения, полу</w:t>
      </w:r>
      <w:r w:rsidR="00C90F1D" w:rsidRPr="008730A1">
        <w:t>ченные до и после измерений абсор</w:t>
      </w:r>
      <w:r w:rsidR="00CE17F7">
        <w:t>бции испытуемых растворов и ис</w:t>
      </w:r>
      <w:r w:rsidR="00C90F1D" w:rsidRPr="008730A1">
        <w:t xml:space="preserve">правленные на величину смещения нулевой линии. </w:t>
      </w:r>
      <w:r w:rsidR="0001059F">
        <w:t xml:space="preserve"> </w:t>
      </w:r>
    </w:p>
    <w:p w:rsidR="00C90F1D" w:rsidRPr="008730A1" w:rsidRDefault="00C90F1D" w:rsidP="00F56BA6">
      <w:pPr>
        <w:pStyle w:val="af4"/>
        <w:ind w:firstLine="567"/>
        <w:jc w:val="both"/>
      </w:pPr>
      <w:r w:rsidRPr="008730A1">
        <w:t>По графику о</w:t>
      </w:r>
      <w:r w:rsidR="00CE17F7">
        <w:t>преде</w:t>
      </w:r>
      <w:r w:rsidRPr="008730A1">
        <w:t>ляют концентрацию элемента в испытуемых и контрольных растворах.</w:t>
      </w:r>
    </w:p>
    <w:p w:rsidR="00C90F1D" w:rsidRPr="00C90F1D" w:rsidRDefault="00C90F1D" w:rsidP="00E93006">
      <w:pPr>
        <w:pStyle w:val="af4"/>
        <w:ind w:firstLine="567"/>
        <w:jc w:val="both"/>
        <w:rPr>
          <w:szCs w:val="24"/>
        </w:rPr>
      </w:pPr>
      <w:r w:rsidRPr="00C90F1D">
        <w:t>Значения концентрации, более низ</w:t>
      </w:r>
      <w:r w:rsidR="00CE17F7">
        <w:t>кие, чем достигнутый предел об</w:t>
      </w:r>
      <w:r w:rsidR="008730A1">
        <w:t>наружения 3S</w:t>
      </w:r>
      <w:r w:rsidR="008730A1" w:rsidRPr="008730A1">
        <w:rPr>
          <w:vertAlign w:val="subscript"/>
        </w:rPr>
        <w:t>0</w:t>
      </w:r>
      <w:r w:rsidRPr="00C90F1D">
        <w:t xml:space="preserve"> считаются равными </w:t>
      </w:r>
      <w:r w:rsidR="00CE17F7">
        <w:t>нулю. В дальнейших расчетах ис</w:t>
      </w:r>
      <w:r w:rsidRPr="00C90F1D">
        <w:t xml:space="preserve">пользуют </w:t>
      </w:r>
      <w:proofErr w:type="gramStart"/>
      <w:r w:rsidRPr="00C90F1D">
        <w:t>средние</w:t>
      </w:r>
      <w:proofErr w:type="gramEnd"/>
      <w:r w:rsidRPr="00C90F1D">
        <w:t xml:space="preserve"> арифметические параллельных измерений.</w:t>
      </w:r>
    </w:p>
    <w:p w:rsidR="00C90F1D" w:rsidRDefault="00883557" w:rsidP="00883557">
      <w:pPr>
        <w:pStyle w:val="af4"/>
        <w:ind w:firstLine="567"/>
        <w:jc w:val="both"/>
      </w:pPr>
      <w:r w:rsidRPr="00883557">
        <w:t>7</w:t>
      </w:r>
      <w:r w:rsidR="00467E88">
        <w:t>.2</w:t>
      </w:r>
      <w:r w:rsidR="00467E88" w:rsidRPr="00467E88">
        <w:t xml:space="preserve"> </w:t>
      </w:r>
      <w:r w:rsidR="00C90F1D" w:rsidRPr="00C90F1D">
        <w:t xml:space="preserve">Массовую долю элемента в пробе </w:t>
      </w:r>
      <w:r w:rsidR="00C90F1D" w:rsidRPr="00C90F1D">
        <w:rPr>
          <w:i/>
          <w:iCs/>
        </w:rPr>
        <w:t>(т),</w:t>
      </w:r>
      <w:r>
        <w:t xml:space="preserve"> млн</w:t>
      </w:r>
      <w:r w:rsidRPr="00883557">
        <w:rPr>
          <w:vertAlign w:val="superscript"/>
        </w:rPr>
        <w:t>-1</w:t>
      </w:r>
      <w:r w:rsidR="00C90F1D" w:rsidRPr="00C90F1D">
        <w:t>, рассчитывают по формуле</w:t>
      </w:r>
      <w:r w:rsidR="00D95692">
        <w:t xml:space="preserve"> (4)</w:t>
      </w:r>
      <w:r w:rsidR="00C90F1D" w:rsidRPr="00C90F1D">
        <w:t>:</w:t>
      </w:r>
    </w:p>
    <w:p w:rsidR="00844822" w:rsidRDefault="00844822" w:rsidP="00883557">
      <w:pPr>
        <w:pStyle w:val="af4"/>
        <w:ind w:firstLine="567"/>
        <w:jc w:val="both"/>
      </w:pPr>
    </w:p>
    <w:p w:rsidR="00E93006" w:rsidRPr="00844822" w:rsidRDefault="00844822" w:rsidP="00D95692">
      <w:pPr>
        <w:pStyle w:val="af4"/>
        <w:ind w:firstLine="567"/>
        <w:jc w:val="right"/>
        <w:rPr>
          <w:szCs w:val="24"/>
        </w:rPr>
      </w:pPr>
      <w:r w:rsidRPr="00844822">
        <w:rPr>
          <w:position w:val="-24"/>
          <w:szCs w:val="24"/>
        </w:rPr>
        <w:object w:dxaOrig="2040" w:dyaOrig="620">
          <v:shape id="_x0000_i1030" type="#_x0000_t75" style="width:102pt;height:30.75pt" o:ole="">
            <v:imagedata r:id="rId44" o:title=""/>
          </v:shape>
          <o:OLEObject Type="Embed" ProgID="Equation.3" ShapeID="_x0000_i1030" DrawAspect="Content" ObjectID="_1656768213" r:id="rId45"/>
        </w:object>
      </w:r>
      <w:r w:rsidR="00D95692">
        <w:rPr>
          <w:iCs/>
        </w:rPr>
        <w:t xml:space="preserve">                                                              (4)</w:t>
      </w:r>
    </w:p>
    <w:p w:rsidR="00C90F1D" w:rsidRPr="00C90F1D" w:rsidRDefault="00C90F1D" w:rsidP="00C90F1D">
      <w:pPr>
        <w:pStyle w:val="af4"/>
        <w:jc w:val="both"/>
        <w:rPr>
          <w:szCs w:val="24"/>
        </w:rPr>
      </w:pPr>
    </w:p>
    <w:p w:rsidR="00C90F1D" w:rsidRPr="00C90F1D" w:rsidRDefault="00D95692" w:rsidP="002F0B38">
      <w:pPr>
        <w:pStyle w:val="af4"/>
        <w:ind w:firstLine="567"/>
        <w:jc w:val="both"/>
        <w:rPr>
          <w:szCs w:val="24"/>
        </w:rPr>
      </w:pPr>
      <w:r>
        <w:rPr>
          <w:iCs/>
        </w:rPr>
        <w:t>где</w:t>
      </w:r>
      <w:r>
        <w:rPr>
          <w:i/>
          <w:iCs/>
        </w:rPr>
        <w:t xml:space="preserve"> </w:t>
      </w:r>
      <w:r w:rsidR="002636B8">
        <w:rPr>
          <w:i/>
          <w:iCs/>
        </w:rPr>
        <w:t>С</w:t>
      </w:r>
      <w:proofErr w:type="gramStart"/>
      <w:r w:rsidR="002636B8">
        <w:rPr>
          <w:i/>
          <w:iCs/>
          <w:vertAlign w:val="subscript"/>
          <w:lang w:val="en-US"/>
        </w:rPr>
        <w:t>x</w:t>
      </w:r>
      <w:proofErr w:type="gramEnd"/>
      <w:r w:rsidR="00C90F1D" w:rsidRPr="00C90F1D">
        <w:rPr>
          <w:i/>
          <w:iCs/>
        </w:rPr>
        <w:t xml:space="preserve"> </w:t>
      </w:r>
      <w:r w:rsidR="00C90F1D" w:rsidRPr="00C90F1D">
        <w:t>- концентрация элемента в испытуемом растворе, мкг/см</w:t>
      </w:r>
      <w:r w:rsidR="002636B8" w:rsidRPr="002636B8">
        <w:rPr>
          <w:vertAlign w:val="superscript"/>
        </w:rPr>
        <w:t>3</w:t>
      </w:r>
      <w:r w:rsidR="00C90F1D" w:rsidRPr="00C90F1D">
        <w:t>,</w:t>
      </w:r>
    </w:p>
    <w:p w:rsidR="00C90F1D" w:rsidRPr="00C90F1D" w:rsidRDefault="00715E74" w:rsidP="002F0B38">
      <w:pPr>
        <w:pStyle w:val="af4"/>
        <w:ind w:firstLine="567"/>
        <w:jc w:val="both"/>
        <w:rPr>
          <w:szCs w:val="24"/>
        </w:rPr>
      </w:pPr>
      <w:r>
        <w:rPr>
          <w:i/>
          <w:iCs/>
        </w:rPr>
        <w:t xml:space="preserve">     </w:t>
      </w:r>
      <w:r w:rsidR="002636B8">
        <w:rPr>
          <w:i/>
          <w:iCs/>
        </w:rPr>
        <w:t>C</w:t>
      </w:r>
      <w:r w:rsidR="002636B8">
        <w:rPr>
          <w:i/>
          <w:iCs/>
          <w:vertAlign w:val="subscript"/>
          <w:lang w:val="en-US"/>
        </w:rPr>
        <w:t>k</w:t>
      </w:r>
      <w:r w:rsidR="00C90F1D" w:rsidRPr="00C90F1D">
        <w:rPr>
          <w:i/>
          <w:iCs/>
        </w:rPr>
        <w:t xml:space="preserve"> </w:t>
      </w:r>
      <w:r w:rsidR="00C90F1D" w:rsidRPr="00C90F1D">
        <w:t>- среднеарифметическая конц</w:t>
      </w:r>
      <w:r w:rsidR="00CE17F7">
        <w:t>ентрация элемента для параллель</w:t>
      </w:r>
      <w:r w:rsidR="00C90F1D" w:rsidRPr="00C90F1D">
        <w:t>ны</w:t>
      </w:r>
      <w:r w:rsidR="002636B8">
        <w:t>х контрольных растворов, мкг/см</w:t>
      </w:r>
      <w:r w:rsidR="002636B8" w:rsidRPr="002636B8">
        <w:rPr>
          <w:vertAlign w:val="superscript"/>
        </w:rPr>
        <w:t>3</w:t>
      </w:r>
      <w:r w:rsidR="00C90F1D" w:rsidRPr="00C90F1D">
        <w:t>,</w:t>
      </w:r>
    </w:p>
    <w:p w:rsidR="00C90F1D" w:rsidRPr="00C90F1D" w:rsidRDefault="00715E74" w:rsidP="002F0B38">
      <w:pPr>
        <w:pStyle w:val="af4"/>
        <w:ind w:firstLine="567"/>
        <w:jc w:val="both"/>
        <w:rPr>
          <w:szCs w:val="24"/>
        </w:rPr>
      </w:pPr>
      <w:r>
        <w:rPr>
          <w:i/>
          <w:iCs/>
        </w:rPr>
        <w:t xml:space="preserve">    </w:t>
      </w:r>
      <w:r w:rsidR="00C90F1D" w:rsidRPr="00C90F1D">
        <w:rPr>
          <w:i/>
          <w:iCs/>
        </w:rPr>
        <w:t xml:space="preserve">V </w:t>
      </w:r>
      <w:r w:rsidR="00C90F1D" w:rsidRPr="00C90F1D">
        <w:t>- исходный</w:t>
      </w:r>
      <w:r w:rsidR="002F0B38">
        <w:t xml:space="preserve"> объем испытуемого раствора, см</w:t>
      </w:r>
      <w:r w:rsidR="002F0B38" w:rsidRPr="002F0B38">
        <w:rPr>
          <w:vertAlign w:val="superscript"/>
        </w:rPr>
        <w:t>3</w:t>
      </w:r>
      <w:r w:rsidR="00C90F1D" w:rsidRPr="00C90F1D">
        <w:t>,</w:t>
      </w:r>
    </w:p>
    <w:p w:rsidR="00C90F1D" w:rsidRPr="00C90F1D" w:rsidRDefault="00715E74" w:rsidP="002F0B38">
      <w:pPr>
        <w:pStyle w:val="af4"/>
        <w:ind w:firstLine="567"/>
        <w:jc w:val="both"/>
        <w:rPr>
          <w:szCs w:val="24"/>
        </w:rPr>
      </w:pPr>
      <w:r>
        <w:rPr>
          <w:i/>
          <w:iCs/>
        </w:rPr>
        <w:t xml:space="preserve">    </w:t>
      </w:r>
      <w:r w:rsidR="002F0B38">
        <w:rPr>
          <w:i/>
          <w:iCs/>
          <w:lang w:val="en-US"/>
        </w:rPr>
        <w:t>P</w:t>
      </w:r>
      <w:r w:rsidR="00C90F1D" w:rsidRPr="00C90F1D">
        <w:rPr>
          <w:i/>
          <w:iCs/>
        </w:rPr>
        <w:t xml:space="preserve">- </w:t>
      </w:r>
      <w:proofErr w:type="gramStart"/>
      <w:r w:rsidR="00C90F1D" w:rsidRPr="00C90F1D">
        <w:t>навеска</w:t>
      </w:r>
      <w:proofErr w:type="gramEnd"/>
      <w:r w:rsidR="00C90F1D" w:rsidRPr="00C90F1D">
        <w:t xml:space="preserve"> пробы, г,</w:t>
      </w:r>
    </w:p>
    <w:p w:rsidR="007E11B5" w:rsidRDefault="00715E74" w:rsidP="00844822">
      <w:pPr>
        <w:pStyle w:val="af4"/>
        <w:ind w:firstLine="567"/>
        <w:jc w:val="both"/>
      </w:pPr>
      <w:r>
        <w:t xml:space="preserve">    </w:t>
      </w:r>
      <w:r w:rsidR="002F0B38" w:rsidRPr="00715E74">
        <w:rPr>
          <w:i/>
          <w:lang w:val="en-US"/>
        </w:rPr>
        <w:t>K</w:t>
      </w:r>
      <w:r w:rsidR="00C90F1D" w:rsidRPr="00C90F1D">
        <w:t xml:space="preserve">- </w:t>
      </w:r>
      <w:proofErr w:type="gramStart"/>
      <w:r w:rsidR="00C90F1D" w:rsidRPr="00C90F1D">
        <w:t>коэффициент</w:t>
      </w:r>
      <w:proofErr w:type="gramEnd"/>
      <w:r w:rsidR="00C90F1D" w:rsidRPr="00C90F1D">
        <w:t xml:space="preserve"> разбавления.</w:t>
      </w:r>
    </w:p>
    <w:p w:rsidR="00715E74" w:rsidRPr="00844822" w:rsidRDefault="00715E74" w:rsidP="00844822">
      <w:pPr>
        <w:pStyle w:val="af4"/>
        <w:ind w:firstLine="567"/>
        <w:jc w:val="both"/>
      </w:pPr>
    </w:p>
    <w:p w:rsidR="00C90F1D" w:rsidRPr="002F0B38" w:rsidRDefault="002F0B38" w:rsidP="002F0B38">
      <w:pPr>
        <w:pStyle w:val="af4"/>
        <w:ind w:firstLine="567"/>
        <w:jc w:val="both"/>
        <w:rPr>
          <w:szCs w:val="24"/>
        </w:rPr>
      </w:pPr>
      <w:r w:rsidRPr="002F0B38">
        <w:t>7</w:t>
      </w:r>
      <w:r w:rsidR="00467E88">
        <w:t>.3</w:t>
      </w:r>
      <w:proofErr w:type="gramStart"/>
      <w:r w:rsidR="00467E88" w:rsidRPr="00467E88">
        <w:t xml:space="preserve"> </w:t>
      </w:r>
      <w:r w:rsidR="00C90F1D" w:rsidRPr="00C90F1D">
        <w:t>Е</w:t>
      </w:r>
      <w:proofErr w:type="gramEnd"/>
      <w:r w:rsidR="00C90F1D" w:rsidRPr="00C90F1D">
        <w:t xml:space="preserve">сли разность </w:t>
      </w:r>
      <w:r>
        <w:rPr>
          <w:i/>
          <w:iCs/>
        </w:rPr>
        <w:t>(С</w:t>
      </w:r>
      <w:r>
        <w:rPr>
          <w:i/>
          <w:iCs/>
          <w:vertAlign w:val="subscript"/>
          <w:lang w:val="en-US"/>
        </w:rPr>
        <w:t>x</w:t>
      </w:r>
      <w:r>
        <w:t xml:space="preserve"> – С</w:t>
      </w:r>
      <w:r>
        <w:rPr>
          <w:vertAlign w:val="subscript"/>
          <w:lang w:val="en-US"/>
        </w:rPr>
        <w:t>k</w:t>
      </w:r>
      <w:r w:rsidR="00C90F1D" w:rsidRPr="00C90F1D">
        <w:t>) оказы</w:t>
      </w:r>
      <w:r>
        <w:t>вается меньше предела обнаруже</w:t>
      </w:r>
      <w:r>
        <w:softHyphen/>
      </w:r>
      <w:r w:rsidR="00C90F1D" w:rsidRPr="00C90F1D">
        <w:t xml:space="preserve">ния </w:t>
      </w:r>
      <w:r>
        <w:rPr>
          <w:i/>
          <w:iCs/>
        </w:rPr>
        <w:t>3S</w:t>
      </w:r>
      <w:r w:rsidRPr="002F0B38">
        <w:rPr>
          <w:i/>
          <w:iCs/>
          <w:vertAlign w:val="subscript"/>
        </w:rPr>
        <w:t>0</w:t>
      </w:r>
      <w:r w:rsidR="00C90F1D" w:rsidRPr="00C90F1D">
        <w:rPr>
          <w:i/>
          <w:iCs/>
        </w:rPr>
        <w:t>,</w:t>
      </w:r>
      <w:r w:rsidR="00C90F1D" w:rsidRPr="00C90F1D">
        <w:t xml:space="preserve"> то дается односторонняя оц</w:t>
      </w:r>
      <w:r w:rsidR="00720B9D">
        <w:t>енка максимально возможного со</w:t>
      </w:r>
      <w:r w:rsidR="00C90F1D" w:rsidRPr="00C90F1D">
        <w:t>держ</w:t>
      </w:r>
      <w:r>
        <w:t>ания элемента в продукте в мил</w:t>
      </w:r>
      <w:r>
        <w:rPr>
          <w:vertAlign w:val="superscript"/>
        </w:rPr>
        <w:t>-1</w:t>
      </w:r>
      <w:r>
        <w:t>:</w:t>
      </w:r>
    </w:p>
    <w:p w:rsidR="002F0B38" w:rsidRPr="00FF4855" w:rsidRDefault="002F0B38" w:rsidP="002F0B38">
      <w:pPr>
        <w:pStyle w:val="af4"/>
        <w:jc w:val="center"/>
        <w:rPr>
          <w:szCs w:val="24"/>
        </w:rPr>
      </w:pPr>
    </w:p>
    <w:p w:rsidR="00C90F1D" w:rsidRPr="00844822" w:rsidRDefault="00FF4855" w:rsidP="003E1ED6">
      <w:pPr>
        <w:pStyle w:val="af4"/>
        <w:jc w:val="right"/>
        <w:rPr>
          <w:szCs w:val="24"/>
        </w:rPr>
      </w:pPr>
      <w:r w:rsidRPr="00844822">
        <w:rPr>
          <w:position w:val="-28"/>
          <w:szCs w:val="24"/>
        </w:rPr>
        <w:object w:dxaOrig="1500" w:dyaOrig="660">
          <v:shape id="_x0000_i1031" type="#_x0000_t75" style="width:75pt;height:32.25pt" o:ole="">
            <v:imagedata r:id="rId46" o:title=""/>
          </v:shape>
          <o:OLEObject Type="Embed" ProgID="Equation.3" ShapeID="_x0000_i1031" DrawAspect="Content" ObjectID="_1656768214" r:id="rId47"/>
        </w:object>
      </w:r>
      <w:r>
        <w:rPr>
          <w:position w:val="-28"/>
          <w:szCs w:val="24"/>
        </w:rPr>
        <w:t xml:space="preserve">                                                               (</w:t>
      </w:r>
      <w:r w:rsidR="003E1ED6">
        <w:rPr>
          <w:position w:val="-28"/>
          <w:szCs w:val="24"/>
        </w:rPr>
        <w:t>5</w:t>
      </w:r>
      <w:r>
        <w:rPr>
          <w:position w:val="-28"/>
          <w:szCs w:val="24"/>
        </w:rPr>
        <w:t>)</w:t>
      </w:r>
    </w:p>
    <w:p w:rsidR="007E11B5" w:rsidRDefault="00D95692" w:rsidP="00844822">
      <w:pPr>
        <w:pStyle w:val="af4"/>
        <w:ind w:firstLine="567"/>
        <w:jc w:val="both"/>
      </w:pPr>
      <w:r>
        <w:rPr>
          <w:iCs/>
        </w:rPr>
        <w:t>где</w:t>
      </w:r>
      <w:r w:rsidRPr="00D95692">
        <w:t xml:space="preserve"> </w:t>
      </w:r>
      <w:r w:rsidR="002F0B38" w:rsidRPr="00715E74">
        <w:rPr>
          <w:i/>
          <w:lang w:val="en-US"/>
        </w:rPr>
        <w:t>n</w:t>
      </w:r>
      <w:r w:rsidR="00C90F1D" w:rsidRPr="00C90F1D">
        <w:t>- число параллельных измерений абсорбции испы</w:t>
      </w:r>
      <w:r w:rsidR="00720B9D">
        <w:t>туемого рас</w:t>
      </w:r>
      <w:r w:rsidR="00C90F1D" w:rsidRPr="00C90F1D">
        <w:t>твора.</w:t>
      </w:r>
    </w:p>
    <w:p w:rsidR="00C90F1D" w:rsidRDefault="002F0B38" w:rsidP="002F0B38">
      <w:pPr>
        <w:pStyle w:val="af4"/>
        <w:ind w:firstLine="567"/>
        <w:jc w:val="both"/>
      </w:pPr>
      <w:r w:rsidRPr="002F0B38">
        <w:lastRenderedPageBreak/>
        <w:t>7</w:t>
      </w:r>
      <w:r w:rsidR="00467E88">
        <w:t>.4</w:t>
      </w:r>
      <w:proofErr w:type="gramStart"/>
      <w:r w:rsidR="00467E88" w:rsidRPr="00467E88">
        <w:t xml:space="preserve"> </w:t>
      </w:r>
      <w:r w:rsidR="00C90F1D" w:rsidRPr="00C90F1D">
        <w:t>З</w:t>
      </w:r>
      <w:proofErr w:type="gramEnd"/>
      <w:r w:rsidR="00C90F1D" w:rsidRPr="00C90F1D">
        <w:t>а окончательный результа</w:t>
      </w:r>
      <w:r w:rsidR="00720B9D">
        <w:t>т принимают среднее арифметиче</w:t>
      </w:r>
      <w:r w:rsidR="00C90F1D" w:rsidRPr="00C90F1D">
        <w:t>ское результатов двух параллельных</w:t>
      </w:r>
      <w:r w:rsidR="00720B9D">
        <w:t xml:space="preserve"> определений. Окончательный ре</w:t>
      </w:r>
      <w:r>
        <w:t>зультат окр</w:t>
      </w:r>
      <w:r w:rsidR="00C90F1D" w:rsidRPr="00C90F1D">
        <w:t>угляют до второго десятичного знака.</w:t>
      </w:r>
    </w:p>
    <w:p w:rsidR="000A34BE" w:rsidRPr="000A34BE" w:rsidRDefault="000A34BE" w:rsidP="000A34BE">
      <w:pPr>
        <w:pStyle w:val="af4"/>
        <w:ind w:firstLine="567"/>
        <w:jc w:val="both"/>
        <w:rPr>
          <w:szCs w:val="24"/>
        </w:rPr>
      </w:pPr>
      <w:r>
        <w:t>7</w:t>
      </w:r>
      <w:r w:rsidR="00467E88">
        <w:t>.5</w:t>
      </w:r>
      <w:r w:rsidR="00467E88" w:rsidRPr="00467E88">
        <w:t xml:space="preserve"> </w:t>
      </w:r>
      <w:r w:rsidRPr="000A34BE">
        <w:t>Допускаемое расхождени</w:t>
      </w:r>
      <w:r w:rsidR="00720B9D">
        <w:t>е между двумя параллельными ре</w:t>
      </w:r>
      <w:r w:rsidRPr="000A34BE">
        <w:t>зультатами, полученными в одной ла</w:t>
      </w:r>
      <w:r w:rsidR="00720B9D">
        <w:t>боратории в одной серии измере</w:t>
      </w:r>
      <w:r w:rsidRPr="000A34BE">
        <w:t xml:space="preserve">ний (сходимость г), зависит от массовой доли элемента в продукте и при </w:t>
      </w:r>
      <w:proofErr w:type="gramStart"/>
      <w:r w:rsidRPr="000A34BE">
        <w:t>Р</w:t>
      </w:r>
      <w:proofErr w:type="gramEnd"/>
      <w:r w:rsidRPr="000A34BE">
        <w:t xml:space="preserve">=0,95 не должно превышать </w:t>
      </w:r>
      <w:r>
        <w:t>значений, указанных в таблице 2.</w:t>
      </w:r>
    </w:p>
    <w:p w:rsidR="000A34BE" w:rsidRPr="000A34BE" w:rsidRDefault="000A34BE" w:rsidP="000A34BE">
      <w:pPr>
        <w:pStyle w:val="af4"/>
        <w:ind w:firstLine="567"/>
        <w:jc w:val="both"/>
        <w:rPr>
          <w:szCs w:val="24"/>
        </w:rPr>
      </w:pPr>
      <w:r>
        <w:t>7</w:t>
      </w:r>
      <w:r w:rsidR="00467E88">
        <w:t>.6</w:t>
      </w:r>
      <w:r w:rsidR="00467E88" w:rsidRPr="00467E88">
        <w:t xml:space="preserve"> </w:t>
      </w:r>
      <w:r w:rsidRPr="000A34BE">
        <w:t xml:space="preserve"> Допускаемое расхождение между результатами испытаний, выполненных в двух разных лаборатори</w:t>
      </w:r>
      <w:r w:rsidR="00720B9D">
        <w:t>ях (</w:t>
      </w:r>
      <w:proofErr w:type="spellStart"/>
      <w:r w:rsidR="00720B9D">
        <w:t>воспроизводимость</w:t>
      </w:r>
      <w:proofErr w:type="spellEnd"/>
      <w:r w:rsidR="00720B9D">
        <w:t xml:space="preserve"> R), зави</w:t>
      </w:r>
      <w:r w:rsidRPr="000A34BE">
        <w:t xml:space="preserve">сит от массовой доли элемента в продукте и при </w:t>
      </w:r>
      <w:proofErr w:type="gramStart"/>
      <w:r w:rsidRPr="000A34BE">
        <w:rPr>
          <w:i/>
          <w:iCs/>
          <w:sz w:val="20"/>
        </w:rPr>
        <w:t>Р</w:t>
      </w:r>
      <w:proofErr w:type="gramEnd"/>
      <w:r w:rsidR="00720B9D">
        <w:t xml:space="preserve"> = 0,95 не должно пре</w:t>
      </w:r>
      <w:r w:rsidRPr="000A34BE">
        <w:t>вышать значений, указанных в таблице 3.</w:t>
      </w:r>
    </w:p>
    <w:p w:rsidR="000A34BE" w:rsidRPr="000A34BE" w:rsidRDefault="000A34BE" w:rsidP="000A34BE">
      <w:pPr>
        <w:pStyle w:val="af4"/>
        <w:jc w:val="both"/>
        <w:rPr>
          <w:szCs w:val="24"/>
        </w:rPr>
      </w:pPr>
    </w:p>
    <w:p w:rsidR="000A34BE" w:rsidRDefault="007108B1" w:rsidP="007E11B5">
      <w:pPr>
        <w:pStyle w:val="af4"/>
        <w:ind w:firstLine="567"/>
        <w:jc w:val="both"/>
        <w:rPr>
          <w:sz w:val="20"/>
        </w:rPr>
      </w:pPr>
      <w:r>
        <w:rPr>
          <w:sz w:val="20"/>
        </w:rPr>
        <w:t>Примечание</w:t>
      </w:r>
      <w:r w:rsidR="007E11B5">
        <w:rPr>
          <w:sz w:val="20"/>
        </w:rPr>
        <w:t xml:space="preserve"> - </w:t>
      </w:r>
      <w:r w:rsidR="000A34BE" w:rsidRPr="00467E88">
        <w:rPr>
          <w:sz w:val="20"/>
        </w:rPr>
        <w:t>В интервалах между указанными в таблицах 2 и 3 уровнями допускается линейная интерполяция показат</w:t>
      </w:r>
      <w:r w:rsidR="00720B9D">
        <w:rPr>
          <w:sz w:val="20"/>
        </w:rPr>
        <w:t xml:space="preserve">елей сходимости и </w:t>
      </w:r>
      <w:proofErr w:type="spellStart"/>
      <w:r w:rsidR="00720B9D">
        <w:rPr>
          <w:sz w:val="20"/>
        </w:rPr>
        <w:t>воспроизводи</w:t>
      </w:r>
      <w:r w:rsidR="000A34BE" w:rsidRPr="00467E88">
        <w:rPr>
          <w:sz w:val="20"/>
        </w:rPr>
        <w:t>мости</w:t>
      </w:r>
      <w:proofErr w:type="spellEnd"/>
      <w:r w:rsidR="000A34BE" w:rsidRPr="00467E88">
        <w:rPr>
          <w:sz w:val="20"/>
        </w:rPr>
        <w:t>. Если при испытаниях проводилось экстракционное концентрирование, то</w:t>
      </w:r>
      <w:r w:rsidR="00467E88" w:rsidRPr="00467E88">
        <w:rPr>
          <w:sz w:val="20"/>
          <w:szCs w:val="24"/>
        </w:rPr>
        <w:t xml:space="preserve"> с </w:t>
      </w:r>
      <w:r w:rsidR="000A34BE" w:rsidRPr="00467E88">
        <w:rPr>
          <w:sz w:val="20"/>
        </w:rPr>
        <w:t>табличной концентрацией сравнивается условная концентрация, учитывающая величину коэффициента концентрирования, т. е. принимается</w:t>
      </w:r>
      <w:r w:rsidR="00715E74">
        <w:rPr>
          <w:sz w:val="20"/>
        </w:rPr>
        <w:t xml:space="preserve">: </w:t>
      </w:r>
    </w:p>
    <w:p w:rsidR="000A34BE" w:rsidRPr="00A436F1" w:rsidRDefault="003E1ED6" w:rsidP="00A436F1">
      <w:pPr>
        <w:pStyle w:val="af4"/>
        <w:ind w:firstLine="567"/>
        <w:jc w:val="center"/>
        <w:rPr>
          <w:sz w:val="20"/>
        </w:rPr>
      </w:pPr>
      <w:r w:rsidRPr="003E1ED6">
        <w:rPr>
          <w:position w:val="-24"/>
          <w:sz w:val="16"/>
          <w:szCs w:val="16"/>
        </w:rPr>
        <w:object w:dxaOrig="980" w:dyaOrig="620">
          <v:shape id="_x0000_i1032" type="#_x0000_t75" style="width:48.75pt;height:30.75pt" o:ole="">
            <v:imagedata r:id="rId48" o:title=""/>
          </v:shape>
          <o:OLEObject Type="Embed" ProgID="Equation.3" ShapeID="_x0000_i1032" DrawAspect="Content" ObjectID="_1656768215" r:id="rId49"/>
        </w:object>
      </w:r>
      <w:r w:rsidR="007E11B5">
        <w:rPr>
          <w:rFonts w:ascii="Bookman Old Style" w:hAnsi="Bookman Old Style"/>
          <w:iCs/>
          <w:sz w:val="22"/>
          <w:szCs w:val="22"/>
        </w:rPr>
        <w:t xml:space="preserve"> </w:t>
      </w:r>
    </w:p>
    <w:p w:rsidR="000A34BE" w:rsidRPr="000A34BE" w:rsidRDefault="000A34BE" w:rsidP="000A34BE">
      <w:pPr>
        <w:pStyle w:val="af4"/>
        <w:jc w:val="both"/>
        <w:rPr>
          <w:szCs w:val="24"/>
        </w:rPr>
      </w:pPr>
    </w:p>
    <w:p w:rsidR="000A34BE" w:rsidRPr="00FF4D9A" w:rsidRDefault="00467E88" w:rsidP="008D16C7">
      <w:pPr>
        <w:pStyle w:val="af4"/>
        <w:ind w:firstLine="567"/>
        <w:jc w:val="both"/>
        <w:rPr>
          <w:i/>
          <w:iCs/>
          <w:sz w:val="20"/>
        </w:rPr>
      </w:pPr>
      <w:r w:rsidRPr="00467E88">
        <w:t>7</w:t>
      </w:r>
      <w:r>
        <w:t>.7</w:t>
      </w:r>
      <w:r w:rsidRPr="00467E88">
        <w:t xml:space="preserve"> </w:t>
      </w:r>
      <w:r w:rsidR="000A34BE" w:rsidRPr="000A34BE">
        <w:t xml:space="preserve">Пределы возможных значений систематической составляющей погрешности измерений массовой доли железа, цинка, меди, свинца, кадмия, никеля или хрома в любой пробе при допускаемых методикой изменениях влияющих факторов не превышает ±0,1 </w:t>
      </w:r>
      <w:r w:rsidR="000A34BE" w:rsidRPr="000A34BE">
        <w:rPr>
          <w:i/>
          <w:iCs/>
          <w:sz w:val="20"/>
        </w:rPr>
        <w:t>т</w:t>
      </w:r>
    </w:p>
    <w:p w:rsidR="007E674A" w:rsidRDefault="007E674A" w:rsidP="00467E88">
      <w:pPr>
        <w:pStyle w:val="af4"/>
        <w:jc w:val="right"/>
        <w:rPr>
          <w:iCs/>
          <w:szCs w:val="24"/>
        </w:rPr>
      </w:pPr>
    </w:p>
    <w:p w:rsidR="00D411AB" w:rsidRPr="007E11B5" w:rsidRDefault="00467E88" w:rsidP="007E11B5">
      <w:pPr>
        <w:pStyle w:val="af4"/>
        <w:jc w:val="right"/>
        <w:rPr>
          <w:iCs/>
          <w:szCs w:val="24"/>
        </w:rPr>
      </w:pPr>
      <w:r w:rsidRPr="007E11B5">
        <w:rPr>
          <w:b/>
          <w:bCs/>
          <w:iCs/>
          <w:szCs w:val="24"/>
        </w:rPr>
        <w:t>Таблица 2</w:t>
      </w:r>
      <w:r w:rsidR="007E11B5">
        <w:rPr>
          <w:iCs/>
          <w:szCs w:val="24"/>
        </w:rPr>
        <w:t xml:space="preserve"> - </w:t>
      </w:r>
      <w:r w:rsidRPr="00450202">
        <w:rPr>
          <w:b/>
          <w:iCs/>
          <w:szCs w:val="24"/>
        </w:rPr>
        <w:t>Метрологические показатели сходимости определений</w:t>
      </w:r>
    </w:p>
    <w:p w:rsidR="00992CA5" w:rsidRPr="00992CA5" w:rsidRDefault="00992CA5" w:rsidP="00992CA5">
      <w:pPr>
        <w:pStyle w:val="af4"/>
        <w:jc w:val="center"/>
        <w:rPr>
          <w:b/>
          <w:szCs w:val="24"/>
        </w:rPr>
      </w:pPr>
    </w:p>
    <w:tbl>
      <w:tblPr>
        <w:tblStyle w:val="af8"/>
        <w:tblW w:w="0" w:type="auto"/>
        <w:tblLook w:val="04A0"/>
      </w:tblPr>
      <w:tblGrid>
        <w:gridCol w:w="1526"/>
        <w:gridCol w:w="2835"/>
        <w:gridCol w:w="1701"/>
        <w:gridCol w:w="3502"/>
      </w:tblGrid>
      <w:tr w:rsidR="00D411AB" w:rsidTr="00D411AB">
        <w:tc>
          <w:tcPr>
            <w:tcW w:w="1526" w:type="dxa"/>
            <w:tcBorders>
              <w:bottom w:val="double" w:sz="4" w:space="0" w:color="auto"/>
            </w:tcBorders>
          </w:tcPr>
          <w:p w:rsidR="00D411AB" w:rsidRDefault="00D411AB" w:rsidP="009F3D10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Элемент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D411AB" w:rsidRDefault="00D411AB" w:rsidP="009F3D10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Массовая доля элемента</w:t>
            </w:r>
          </w:p>
          <w:p w:rsidR="00D411AB" w:rsidRPr="00450202" w:rsidRDefault="00D411AB" w:rsidP="009F3D10">
            <w:pPr>
              <w:pStyle w:val="af4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 xml:space="preserve">в продукте, </w:t>
            </w:r>
            <w:r>
              <w:rPr>
                <w:szCs w:val="24"/>
                <w:lang w:val="en-US"/>
              </w:rPr>
              <w:t>m</w:t>
            </w:r>
            <w:r>
              <w:rPr>
                <w:szCs w:val="24"/>
              </w:rPr>
              <w:t xml:space="preserve"> млн</w:t>
            </w:r>
            <w:r>
              <w:rPr>
                <w:szCs w:val="24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D411AB" w:rsidRPr="00450202" w:rsidRDefault="00D411AB" w:rsidP="009F3D10">
            <w:pPr>
              <w:pStyle w:val="af4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 xml:space="preserve">Сходимость, </w:t>
            </w:r>
            <w:r>
              <w:rPr>
                <w:szCs w:val="24"/>
                <w:lang w:val="en-US"/>
              </w:rPr>
              <w:t>r</w:t>
            </w:r>
            <w:r>
              <w:rPr>
                <w:szCs w:val="24"/>
              </w:rPr>
              <w:t>, млн</w:t>
            </w:r>
            <w:r>
              <w:rPr>
                <w:szCs w:val="24"/>
                <w:vertAlign w:val="superscript"/>
              </w:rPr>
              <w:t>-1</w:t>
            </w:r>
          </w:p>
        </w:tc>
        <w:tc>
          <w:tcPr>
            <w:tcW w:w="3502" w:type="dxa"/>
            <w:tcBorders>
              <w:bottom w:val="double" w:sz="4" w:space="0" w:color="auto"/>
            </w:tcBorders>
          </w:tcPr>
          <w:p w:rsidR="00D411AB" w:rsidRPr="00450202" w:rsidRDefault="00D411AB" w:rsidP="009F3D10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Относительное стандартное отклонение сходимости, 100</w:t>
            </w:r>
            <w:proofErr w:type="spellStart"/>
            <w:r>
              <w:rPr>
                <w:szCs w:val="24"/>
                <w:lang w:val="en-US"/>
              </w:rPr>
              <w:t>S</w:t>
            </w:r>
            <w:r>
              <w:rPr>
                <w:szCs w:val="24"/>
                <w:vertAlign w:val="subscript"/>
                <w:lang w:val="en-US"/>
              </w:rPr>
              <w:t>r</w:t>
            </w:r>
            <w:proofErr w:type="spellEnd"/>
            <w:r>
              <w:rPr>
                <w:szCs w:val="24"/>
              </w:rPr>
              <w:t>/</w:t>
            </w:r>
            <w:r>
              <w:rPr>
                <w:szCs w:val="24"/>
                <w:lang w:val="en-US"/>
              </w:rPr>
              <w:t>m</w:t>
            </w:r>
            <w:r>
              <w:rPr>
                <w:szCs w:val="24"/>
              </w:rPr>
              <w:t>, %</w:t>
            </w:r>
          </w:p>
        </w:tc>
      </w:tr>
      <w:tr w:rsidR="00D411AB" w:rsidTr="00D411AB">
        <w:tc>
          <w:tcPr>
            <w:tcW w:w="1526" w:type="dxa"/>
            <w:tcBorders>
              <w:top w:val="double" w:sz="4" w:space="0" w:color="auto"/>
            </w:tcBorders>
          </w:tcPr>
          <w:p w:rsidR="00D411AB" w:rsidRPr="00F6236C" w:rsidRDefault="00992CA5" w:rsidP="00C90F1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Свинец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992CA5" w:rsidRDefault="00992CA5" w:rsidP="00D411A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0,5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1,0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92CA5" w:rsidRDefault="00992CA5" w:rsidP="00D411A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0,0050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0,025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0,081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0,13</w:t>
            </w:r>
          </w:p>
        </w:tc>
        <w:tc>
          <w:tcPr>
            <w:tcW w:w="3502" w:type="dxa"/>
            <w:tcBorders>
              <w:top w:val="double" w:sz="4" w:space="0" w:color="auto"/>
            </w:tcBorders>
          </w:tcPr>
          <w:p w:rsidR="00992CA5" w:rsidRDefault="00992CA5" w:rsidP="00D411A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9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6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5</w:t>
            </w:r>
          </w:p>
        </w:tc>
      </w:tr>
      <w:tr w:rsidR="00D411AB" w:rsidTr="00D411AB">
        <w:tc>
          <w:tcPr>
            <w:tcW w:w="1526" w:type="dxa"/>
          </w:tcPr>
          <w:p w:rsidR="00D411AB" w:rsidRPr="00F6236C" w:rsidRDefault="00D411AB" w:rsidP="00C90F1D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Кадмий</w:t>
            </w:r>
          </w:p>
        </w:tc>
        <w:tc>
          <w:tcPr>
            <w:tcW w:w="2835" w:type="dxa"/>
          </w:tcPr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0,5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1,0</w:t>
            </w:r>
          </w:p>
        </w:tc>
        <w:tc>
          <w:tcPr>
            <w:tcW w:w="1701" w:type="dxa"/>
          </w:tcPr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0,0034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0,017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0,055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0,090</w:t>
            </w:r>
          </w:p>
        </w:tc>
        <w:tc>
          <w:tcPr>
            <w:tcW w:w="3502" w:type="dxa"/>
          </w:tcPr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12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6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4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3</w:t>
            </w:r>
          </w:p>
        </w:tc>
      </w:tr>
      <w:tr w:rsidR="00D411AB" w:rsidTr="00D411AB">
        <w:tc>
          <w:tcPr>
            <w:tcW w:w="1526" w:type="dxa"/>
          </w:tcPr>
          <w:p w:rsidR="00D411AB" w:rsidRPr="00F6236C" w:rsidRDefault="00D411AB" w:rsidP="00C90F1D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Хром</w:t>
            </w:r>
          </w:p>
        </w:tc>
        <w:tc>
          <w:tcPr>
            <w:tcW w:w="2835" w:type="dxa"/>
          </w:tcPr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0,5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1,0</w:t>
            </w:r>
          </w:p>
        </w:tc>
        <w:tc>
          <w:tcPr>
            <w:tcW w:w="1701" w:type="dxa"/>
          </w:tcPr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0,011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0,045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0,13</w:t>
            </w:r>
          </w:p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0,20</w:t>
            </w:r>
          </w:p>
        </w:tc>
        <w:tc>
          <w:tcPr>
            <w:tcW w:w="3502" w:type="dxa"/>
          </w:tcPr>
          <w:p w:rsidR="00D411AB" w:rsidRPr="00F6236C" w:rsidRDefault="00D411AB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38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16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9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7</w:t>
            </w:r>
          </w:p>
        </w:tc>
      </w:tr>
      <w:tr w:rsidR="00EB56F2" w:rsidTr="00D411AB">
        <w:tc>
          <w:tcPr>
            <w:tcW w:w="1526" w:type="dxa"/>
          </w:tcPr>
          <w:p w:rsidR="00EB56F2" w:rsidRPr="00F6236C" w:rsidRDefault="00EB56F2" w:rsidP="00C90F1D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Никель</w:t>
            </w:r>
          </w:p>
        </w:tc>
        <w:tc>
          <w:tcPr>
            <w:tcW w:w="2835" w:type="dxa"/>
          </w:tcPr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0,02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0,1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1,0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10,0</w:t>
            </w:r>
          </w:p>
        </w:tc>
        <w:tc>
          <w:tcPr>
            <w:tcW w:w="1701" w:type="dxa"/>
          </w:tcPr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0,028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0,084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0,36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1,7</w:t>
            </w:r>
          </w:p>
        </w:tc>
        <w:tc>
          <w:tcPr>
            <w:tcW w:w="3502" w:type="dxa"/>
          </w:tcPr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50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30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13</w:t>
            </w:r>
          </w:p>
          <w:p w:rsidR="00EB56F2" w:rsidRPr="00F6236C" w:rsidRDefault="00EB56F2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6</w:t>
            </w:r>
          </w:p>
        </w:tc>
      </w:tr>
    </w:tbl>
    <w:p w:rsidR="00715E74" w:rsidRDefault="00715E74">
      <w:r>
        <w:br w:type="page"/>
      </w:r>
    </w:p>
    <w:p w:rsidR="00715E74" w:rsidRPr="00715E74" w:rsidRDefault="00715E74" w:rsidP="00715E74">
      <w:pPr>
        <w:jc w:val="center"/>
        <w:rPr>
          <w:i/>
        </w:rPr>
      </w:pPr>
      <w:r w:rsidRPr="00715E74">
        <w:rPr>
          <w:i/>
        </w:rPr>
        <w:lastRenderedPageBreak/>
        <w:t>Продолжение таблицы 2</w:t>
      </w:r>
    </w:p>
    <w:p w:rsidR="00715E74" w:rsidRDefault="00715E74">
      <w:bookmarkStart w:id="13" w:name="_GoBack"/>
      <w:bookmarkEnd w:id="13"/>
    </w:p>
    <w:tbl>
      <w:tblPr>
        <w:tblStyle w:val="af8"/>
        <w:tblW w:w="0" w:type="auto"/>
        <w:tblLook w:val="04A0"/>
      </w:tblPr>
      <w:tblGrid>
        <w:gridCol w:w="1526"/>
        <w:gridCol w:w="2835"/>
        <w:gridCol w:w="1701"/>
        <w:gridCol w:w="3502"/>
      </w:tblGrid>
      <w:tr w:rsidR="00715E74" w:rsidTr="00715E74">
        <w:tc>
          <w:tcPr>
            <w:tcW w:w="1526" w:type="dxa"/>
            <w:tcBorders>
              <w:bottom w:val="double" w:sz="4" w:space="0" w:color="auto"/>
            </w:tcBorders>
          </w:tcPr>
          <w:p w:rsidR="00715E74" w:rsidRPr="00F6236C" w:rsidRDefault="00715E74" w:rsidP="00C90F1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Элемент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715E74" w:rsidRDefault="00715E74" w:rsidP="00715E7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Массовая доля элемента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 продукте, </w:t>
            </w:r>
            <w:r>
              <w:rPr>
                <w:szCs w:val="24"/>
                <w:lang w:val="en-US"/>
              </w:rPr>
              <w:t>m</w:t>
            </w:r>
            <w:r>
              <w:rPr>
                <w:szCs w:val="24"/>
              </w:rPr>
              <w:t xml:space="preserve"> млн</w:t>
            </w:r>
            <w:r>
              <w:rPr>
                <w:szCs w:val="24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Сходимость, </w:t>
            </w:r>
            <w:r>
              <w:rPr>
                <w:szCs w:val="24"/>
                <w:lang w:val="en-US"/>
              </w:rPr>
              <w:t>r</w:t>
            </w:r>
            <w:r>
              <w:rPr>
                <w:szCs w:val="24"/>
              </w:rPr>
              <w:t>, млн</w:t>
            </w:r>
            <w:r>
              <w:rPr>
                <w:szCs w:val="24"/>
                <w:vertAlign w:val="superscript"/>
              </w:rPr>
              <w:t>-1</w:t>
            </w:r>
          </w:p>
        </w:tc>
        <w:tc>
          <w:tcPr>
            <w:tcW w:w="3502" w:type="dxa"/>
            <w:tcBorders>
              <w:bottom w:val="double" w:sz="4" w:space="0" w:color="auto"/>
            </w:tcBorders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Относительное стандартное отклонение сходимости, 100</w:t>
            </w:r>
            <w:proofErr w:type="spellStart"/>
            <w:r>
              <w:rPr>
                <w:szCs w:val="24"/>
                <w:lang w:val="en-US"/>
              </w:rPr>
              <w:t>S</w:t>
            </w:r>
            <w:r>
              <w:rPr>
                <w:szCs w:val="24"/>
                <w:vertAlign w:val="subscript"/>
                <w:lang w:val="en-US"/>
              </w:rPr>
              <w:t>r</w:t>
            </w:r>
            <w:proofErr w:type="spellEnd"/>
            <w:r>
              <w:rPr>
                <w:szCs w:val="24"/>
              </w:rPr>
              <w:t>/</w:t>
            </w:r>
            <w:r>
              <w:rPr>
                <w:szCs w:val="24"/>
                <w:lang w:val="en-US"/>
              </w:rPr>
              <w:t>m</w:t>
            </w:r>
            <w:r>
              <w:rPr>
                <w:szCs w:val="24"/>
              </w:rPr>
              <w:t>, %</w:t>
            </w:r>
          </w:p>
        </w:tc>
      </w:tr>
      <w:tr w:rsidR="00715E74" w:rsidTr="00715E74">
        <w:tc>
          <w:tcPr>
            <w:tcW w:w="1526" w:type="dxa"/>
            <w:tcBorders>
              <w:top w:val="double" w:sz="4" w:space="0" w:color="auto"/>
            </w:tcBorders>
          </w:tcPr>
          <w:p w:rsidR="00715E74" w:rsidRPr="00F6236C" w:rsidRDefault="00715E74" w:rsidP="00C90F1D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Медь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0,5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10,0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30,0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0,22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0,31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0,76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1,2</w:t>
            </w:r>
          </w:p>
        </w:tc>
        <w:tc>
          <w:tcPr>
            <w:tcW w:w="3502" w:type="dxa"/>
            <w:tcBorders>
              <w:top w:val="double" w:sz="4" w:space="0" w:color="auto"/>
            </w:tcBorders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16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11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3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</w:t>
            </w:r>
          </w:p>
        </w:tc>
      </w:tr>
      <w:tr w:rsidR="00715E74" w:rsidTr="00D411AB">
        <w:tc>
          <w:tcPr>
            <w:tcW w:w="1526" w:type="dxa"/>
          </w:tcPr>
          <w:p w:rsidR="00715E74" w:rsidRPr="00F6236C" w:rsidRDefault="00715E74" w:rsidP="00C90F1D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Цинк</w:t>
            </w:r>
          </w:p>
        </w:tc>
        <w:tc>
          <w:tcPr>
            <w:tcW w:w="2835" w:type="dxa"/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10,0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50,0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100,0</w:t>
            </w:r>
          </w:p>
        </w:tc>
        <w:tc>
          <w:tcPr>
            <w:tcW w:w="1701" w:type="dxa"/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0,34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2,4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9,6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17,0</w:t>
            </w:r>
          </w:p>
        </w:tc>
        <w:tc>
          <w:tcPr>
            <w:tcW w:w="3502" w:type="dxa"/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12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9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7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6</w:t>
            </w:r>
          </w:p>
        </w:tc>
      </w:tr>
      <w:tr w:rsidR="00715E74" w:rsidTr="00D411AB">
        <w:tc>
          <w:tcPr>
            <w:tcW w:w="1526" w:type="dxa"/>
          </w:tcPr>
          <w:p w:rsidR="00715E74" w:rsidRPr="00F6236C" w:rsidRDefault="00715E74" w:rsidP="00C90F1D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Железо</w:t>
            </w:r>
          </w:p>
        </w:tc>
        <w:tc>
          <w:tcPr>
            <w:tcW w:w="2835" w:type="dxa"/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10,0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50,0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100,0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200,0</w:t>
            </w:r>
          </w:p>
        </w:tc>
        <w:tc>
          <w:tcPr>
            <w:tcW w:w="1701" w:type="dxa"/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3,8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9,3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14,0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20,0</w:t>
            </w:r>
          </w:p>
        </w:tc>
        <w:tc>
          <w:tcPr>
            <w:tcW w:w="3502" w:type="dxa"/>
          </w:tcPr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13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7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5</w:t>
            </w:r>
          </w:p>
          <w:p w:rsidR="00715E74" w:rsidRPr="00F6236C" w:rsidRDefault="00715E74" w:rsidP="00D411AB">
            <w:pPr>
              <w:jc w:val="center"/>
              <w:rPr>
                <w:szCs w:val="24"/>
              </w:rPr>
            </w:pPr>
            <w:r w:rsidRPr="00F6236C">
              <w:rPr>
                <w:szCs w:val="24"/>
              </w:rPr>
              <w:t>4</w:t>
            </w:r>
          </w:p>
        </w:tc>
      </w:tr>
    </w:tbl>
    <w:p w:rsidR="007E11B5" w:rsidRDefault="007E11B5" w:rsidP="007E11B5">
      <w:pPr>
        <w:pStyle w:val="2"/>
        <w:shd w:val="clear" w:color="auto" w:fill="FFFFFF"/>
        <w:spacing w:before="0"/>
        <w:ind w:firstLine="0"/>
        <w:textAlignment w:val="baseline"/>
        <w:rPr>
          <w:b/>
          <w:bCs/>
          <w:color w:val="000000" w:themeColor="text1"/>
          <w:spacing w:val="2"/>
          <w:sz w:val="24"/>
          <w:szCs w:val="24"/>
        </w:rPr>
      </w:pPr>
    </w:p>
    <w:p w:rsidR="003E1ED6" w:rsidRDefault="003E1ED6" w:rsidP="007E11B5">
      <w:pPr>
        <w:pStyle w:val="2"/>
        <w:shd w:val="clear" w:color="auto" w:fill="FFFFFF"/>
        <w:spacing w:before="0"/>
        <w:ind w:firstLine="0"/>
        <w:jc w:val="center"/>
        <w:textAlignment w:val="baseline"/>
        <w:rPr>
          <w:b/>
          <w:bCs/>
          <w:color w:val="000000" w:themeColor="text1"/>
          <w:spacing w:val="2"/>
          <w:sz w:val="24"/>
          <w:szCs w:val="24"/>
        </w:rPr>
      </w:pPr>
    </w:p>
    <w:p w:rsidR="00EB56F2" w:rsidRPr="007E11B5" w:rsidRDefault="00EB56F2" w:rsidP="007E11B5">
      <w:pPr>
        <w:pStyle w:val="2"/>
        <w:shd w:val="clear" w:color="auto" w:fill="FFFFFF"/>
        <w:spacing w:before="0"/>
        <w:ind w:firstLine="0"/>
        <w:jc w:val="center"/>
        <w:textAlignment w:val="baseline"/>
        <w:rPr>
          <w:b/>
          <w:bCs/>
          <w:color w:val="000000" w:themeColor="text1"/>
          <w:spacing w:val="2"/>
          <w:sz w:val="24"/>
          <w:szCs w:val="24"/>
        </w:rPr>
      </w:pPr>
      <w:r>
        <w:rPr>
          <w:b/>
          <w:bCs/>
          <w:color w:val="000000" w:themeColor="text1"/>
          <w:spacing w:val="2"/>
          <w:sz w:val="24"/>
          <w:szCs w:val="24"/>
        </w:rPr>
        <w:t>Таблица 3</w:t>
      </w:r>
      <w:r w:rsidR="007E11B5">
        <w:rPr>
          <w:b/>
          <w:bCs/>
          <w:color w:val="000000" w:themeColor="text1"/>
          <w:spacing w:val="2"/>
          <w:sz w:val="24"/>
          <w:szCs w:val="24"/>
        </w:rPr>
        <w:t xml:space="preserve"> - </w:t>
      </w:r>
      <w:r w:rsidRPr="007E11B5">
        <w:rPr>
          <w:b/>
          <w:sz w:val="24"/>
          <w:szCs w:val="24"/>
        </w:rPr>
        <w:t xml:space="preserve">Метрологические показатели </w:t>
      </w:r>
      <w:proofErr w:type="spellStart"/>
      <w:r w:rsidRPr="007E11B5">
        <w:rPr>
          <w:b/>
          <w:sz w:val="24"/>
          <w:szCs w:val="24"/>
        </w:rPr>
        <w:t>воспроизводимости</w:t>
      </w:r>
      <w:proofErr w:type="spellEnd"/>
      <w:r w:rsidRPr="007E11B5">
        <w:rPr>
          <w:b/>
          <w:sz w:val="24"/>
          <w:szCs w:val="24"/>
        </w:rPr>
        <w:t xml:space="preserve"> результатов</w:t>
      </w:r>
    </w:p>
    <w:p w:rsidR="00992CA5" w:rsidRDefault="00992CA5" w:rsidP="00EB56F2">
      <w:pPr>
        <w:jc w:val="center"/>
        <w:rPr>
          <w:b/>
        </w:rPr>
      </w:pPr>
    </w:p>
    <w:tbl>
      <w:tblPr>
        <w:tblStyle w:val="af8"/>
        <w:tblW w:w="0" w:type="auto"/>
        <w:tblLook w:val="04A0"/>
      </w:tblPr>
      <w:tblGrid>
        <w:gridCol w:w="1432"/>
        <w:gridCol w:w="2482"/>
        <w:gridCol w:w="2331"/>
        <w:gridCol w:w="3319"/>
      </w:tblGrid>
      <w:tr w:rsidR="00F6236C" w:rsidTr="00992CA5">
        <w:tc>
          <w:tcPr>
            <w:tcW w:w="1432" w:type="dxa"/>
            <w:tcBorders>
              <w:bottom w:val="double" w:sz="4" w:space="0" w:color="auto"/>
            </w:tcBorders>
          </w:tcPr>
          <w:p w:rsidR="00EB56F2" w:rsidRPr="00F6236C" w:rsidRDefault="00F6236C" w:rsidP="00EB56F2">
            <w:pPr>
              <w:jc w:val="center"/>
            </w:pPr>
            <w:r w:rsidRPr="00F6236C">
              <w:t>Элемент</w:t>
            </w:r>
          </w:p>
        </w:tc>
        <w:tc>
          <w:tcPr>
            <w:tcW w:w="2482" w:type="dxa"/>
            <w:tcBorders>
              <w:bottom w:val="double" w:sz="4" w:space="0" w:color="auto"/>
            </w:tcBorders>
          </w:tcPr>
          <w:p w:rsidR="00F6236C" w:rsidRDefault="00F6236C" w:rsidP="00F6236C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Массовая доля элемента</w:t>
            </w:r>
          </w:p>
          <w:p w:rsidR="00EB56F2" w:rsidRPr="00F6236C" w:rsidRDefault="00F6236C" w:rsidP="00F6236C">
            <w:pPr>
              <w:jc w:val="center"/>
            </w:pPr>
            <w:r>
              <w:rPr>
                <w:szCs w:val="24"/>
              </w:rPr>
              <w:t xml:space="preserve">в продукте, </w:t>
            </w:r>
            <w:r>
              <w:rPr>
                <w:szCs w:val="24"/>
                <w:lang w:val="en-US"/>
              </w:rPr>
              <w:t>m</w:t>
            </w:r>
            <w:r>
              <w:rPr>
                <w:szCs w:val="24"/>
              </w:rPr>
              <w:t xml:space="preserve"> млн</w:t>
            </w:r>
            <w:r>
              <w:rPr>
                <w:szCs w:val="24"/>
                <w:vertAlign w:val="superscript"/>
              </w:rPr>
              <w:t>-1</w:t>
            </w:r>
          </w:p>
        </w:tc>
        <w:tc>
          <w:tcPr>
            <w:tcW w:w="2331" w:type="dxa"/>
            <w:tcBorders>
              <w:bottom w:val="double" w:sz="4" w:space="0" w:color="auto"/>
            </w:tcBorders>
          </w:tcPr>
          <w:p w:rsidR="00EB56F2" w:rsidRPr="00F6236C" w:rsidRDefault="00F6236C" w:rsidP="00EB56F2">
            <w:pPr>
              <w:jc w:val="center"/>
              <w:rPr>
                <w:vertAlign w:val="superscript"/>
              </w:rPr>
            </w:pPr>
            <w:proofErr w:type="spellStart"/>
            <w:r>
              <w:t>Воспроизводимость</w:t>
            </w:r>
            <w:proofErr w:type="spellEnd"/>
            <w:r>
              <w:t xml:space="preserve">, </w:t>
            </w:r>
            <w:r>
              <w:rPr>
                <w:lang w:val="en-US"/>
              </w:rPr>
              <w:t>R</w:t>
            </w:r>
            <w:r>
              <w:t>,</w:t>
            </w:r>
            <w:r w:rsidRPr="00F6236C">
              <w:t xml:space="preserve"> </w:t>
            </w:r>
            <w:r>
              <w:t>млн</w:t>
            </w:r>
            <w:r>
              <w:rPr>
                <w:vertAlign w:val="superscript"/>
              </w:rPr>
              <w:t>-1</w:t>
            </w:r>
          </w:p>
        </w:tc>
        <w:tc>
          <w:tcPr>
            <w:tcW w:w="3319" w:type="dxa"/>
            <w:tcBorders>
              <w:bottom w:val="double" w:sz="4" w:space="0" w:color="auto"/>
            </w:tcBorders>
          </w:tcPr>
          <w:p w:rsidR="00EB56F2" w:rsidRPr="00F6236C" w:rsidRDefault="00F6236C" w:rsidP="00EB56F2">
            <w:pPr>
              <w:jc w:val="center"/>
            </w:pPr>
            <w:r>
              <w:t xml:space="preserve">Относительное стандартное отклонение воспроизводимости,100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r</w:t>
            </w:r>
            <w:r>
              <w:rPr>
                <w:lang w:val="en-US"/>
              </w:rPr>
              <w:t>Im</w:t>
            </w:r>
            <w:proofErr w:type="spellEnd"/>
            <w:r>
              <w:t>,%</w:t>
            </w:r>
          </w:p>
        </w:tc>
      </w:tr>
      <w:tr w:rsidR="00F6236C" w:rsidTr="00992CA5">
        <w:tc>
          <w:tcPr>
            <w:tcW w:w="1432" w:type="dxa"/>
            <w:tcBorders>
              <w:top w:val="double" w:sz="4" w:space="0" w:color="auto"/>
            </w:tcBorders>
          </w:tcPr>
          <w:p w:rsidR="00F6236C" w:rsidRDefault="00F6236C" w:rsidP="00F6236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Свинец</w:t>
            </w:r>
          </w:p>
        </w:tc>
        <w:tc>
          <w:tcPr>
            <w:tcW w:w="2482" w:type="dxa"/>
            <w:tcBorders>
              <w:top w:val="double" w:sz="4" w:space="0" w:color="auto"/>
            </w:tcBorders>
          </w:tcPr>
          <w:p w:rsidR="00F6236C" w:rsidRDefault="00F6236C" w:rsidP="00EB56F2">
            <w:pPr>
              <w:jc w:val="center"/>
            </w:pPr>
            <w:r>
              <w:t>0,01</w:t>
            </w:r>
          </w:p>
          <w:p w:rsidR="00F6236C" w:rsidRDefault="00F6236C" w:rsidP="00EB56F2">
            <w:pPr>
              <w:jc w:val="center"/>
            </w:pPr>
            <w:r>
              <w:t>0,1</w:t>
            </w:r>
          </w:p>
          <w:p w:rsidR="00F6236C" w:rsidRDefault="00F6236C" w:rsidP="00EB56F2">
            <w:pPr>
              <w:jc w:val="center"/>
            </w:pPr>
            <w:r>
              <w:t>0,5</w:t>
            </w:r>
          </w:p>
          <w:p w:rsidR="00F6236C" w:rsidRPr="00F6236C" w:rsidRDefault="00F6236C" w:rsidP="00EB56F2">
            <w:pPr>
              <w:jc w:val="center"/>
            </w:pPr>
            <w:r>
              <w:t>1,0</w:t>
            </w:r>
          </w:p>
        </w:tc>
        <w:tc>
          <w:tcPr>
            <w:tcW w:w="2331" w:type="dxa"/>
            <w:tcBorders>
              <w:top w:val="double" w:sz="4" w:space="0" w:color="auto"/>
            </w:tcBorders>
          </w:tcPr>
          <w:p w:rsidR="00F6236C" w:rsidRDefault="00F6236C" w:rsidP="00EB56F2">
            <w:pPr>
              <w:jc w:val="center"/>
            </w:pPr>
            <w:r>
              <w:t>0,014</w:t>
            </w:r>
          </w:p>
          <w:p w:rsidR="00F6236C" w:rsidRDefault="00F6236C" w:rsidP="00EB56F2">
            <w:pPr>
              <w:jc w:val="center"/>
            </w:pPr>
            <w:r>
              <w:t>0,073</w:t>
            </w:r>
          </w:p>
          <w:p w:rsidR="00F6236C" w:rsidRDefault="00F6236C" w:rsidP="00EB56F2">
            <w:pPr>
              <w:jc w:val="center"/>
            </w:pPr>
            <w:r>
              <w:t>0,24</w:t>
            </w:r>
          </w:p>
          <w:p w:rsidR="00F6236C" w:rsidRPr="00F6236C" w:rsidRDefault="00F6236C" w:rsidP="00EB56F2">
            <w:pPr>
              <w:jc w:val="center"/>
            </w:pPr>
            <w:r>
              <w:t>0,39</w:t>
            </w:r>
          </w:p>
        </w:tc>
        <w:tc>
          <w:tcPr>
            <w:tcW w:w="3319" w:type="dxa"/>
            <w:tcBorders>
              <w:top w:val="double" w:sz="4" w:space="0" w:color="auto"/>
            </w:tcBorders>
          </w:tcPr>
          <w:p w:rsidR="00F6236C" w:rsidRDefault="00F6236C" w:rsidP="00EB56F2">
            <w:pPr>
              <w:jc w:val="center"/>
            </w:pPr>
            <w:r>
              <w:t>50</w:t>
            </w:r>
          </w:p>
          <w:p w:rsidR="00F6236C" w:rsidRDefault="00F6236C" w:rsidP="00EB56F2">
            <w:pPr>
              <w:jc w:val="center"/>
            </w:pPr>
            <w:r>
              <w:t>26</w:t>
            </w:r>
          </w:p>
          <w:p w:rsidR="00F6236C" w:rsidRDefault="00F6236C" w:rsidP="00EB56F2">
            <w:pPr>
              <w:jc w:val="center"/>
            </w:pPr>
            <w:r>
              <w:t>17</w:t>
            </w:r>
          </w:p>
          <w:p w:rsidR="00F6236C" w:rsidRPr="00F6236C" w:rsidRDefault="00F6236C" w:rsidP="00EB56F2">
            <w:pPr>
              <w:jc w:val="center"/>
            </w:pPr>
            <w:r>
              <w:t>14</w:t>
            </w:r>
          </w:p>
        </w:tc>
      </w:tr>
      <w:tr w:rsidR="00F6236C" w:rsidTr="00992CA5">
        <w:tc>
          <w:tcPr>
            <w:tcW w:w="1432" w:type="dxa"/>
            <w:tcBorders>
              <w:bottom w:val="single" w:sz="4" w:space="0" w:color="000000"/>
            </w:tcBorders>
          </w:tcPr>
          <w:p w:rsidR="00F6236C" w:rsidRPr="00F6236C" w:rsidRDefault="00F6236C" w:rsidP="009F3D10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Кадмий</w:t>
            </w:r>
          </w:p>
        </w:tc>
        <w:tc>
          <w:tcPr>
            <w:tcW w:w="2482" w:type="dxa"/>
            <w:tcBorders>
              <w:bottom w:val="single" w:sz="4" w:space="0" w:color="000000"/>
            </w:tcBorders>
          </w:tcPr>
          <w:p w:rsidR="00F6236C" w:rsidRDefault="00F6236C" w:rsidP="00EB56F2">
            <w:pPr>
              <w:jc w:val="center"/>
            </w:pPr>
            <w:r>
              <w:t>0,01</w:t>
            </w:r>
          </w:p>
          <w:p w:rsidR="00F6236C" w:rsidRDefault="00F6236C" w:rsidP="00EB56F2">
            <w:pPr>
              <w:jc w:val="center"/>
            </w:pPr>
            <w:r>
              <w:t>0,1</w:t>
            </w:r>
          </w:p>
          <w:p w:rsidR="00F6236C" w:rsidRDefault="00F6236C" w:rsidP="00EB56F2">
            <w:pPr>
              <w:jc w:val="center"/>
            </w:pPr>
            <w:r>
              <w:t>0,5</w:t>
            </w:r>
          </w:p>
          <w:p w:rsidR="00F6236C" w:rsidRPr="00F6236C" w:rsidRDefault="00F6236C" w:rsidP="00EB56F2">
            <w:pPr>
              <w:jc w:val="center"/>
            </w:pPr>
            <w:r>
              <w:t>1,0</w:t>
            </w:r>
          </w:p>
        </w:tc>
        <w:tc>
          <w:tcPr>
            <w:tcW w:w="2331" w:type="dxa"/>
            <w:tcBorders>
              <w:bottom w:val="single" w:sz="4" w:space="0" w:color="000000"/>
            </w:tcBorders>
          </w:tcPr>
          <w:p w:rsidR="00F6236C" w:rsidRDefault="00F6236C" w:rsidP="00EB56F2">
            <w:pPr>
              <w:jc w:val="center"/>
            </w:pPr>
            <w:r>
              <w:t>0,011</w:t>
            </w:r>
          </w:p>
          <w:p w:rsidR="00F6236C" w:rsidRDefault="00F6236C" w:rsidP="00EB56F2">
            <w:pPr>
              <w:jc w:val="center"/>
            </w:pPr>
            <w:r>
              <w:t>0,056</w:t>
            </w:r>
          </w:p>
          <w:p w:rsidR="00F6236C" w:rsidRDefault="00F6236C" w:rsidP="00EB56F2">
            <w:pPr>
              <w:jc w:val="center"/>
            </w:pPr>
            <w:r>
              <w:t>0,17</w:t>
            </w:r>
          </w:p>
          <w:p w:rsidR="00F6236C" w:rsidRPr="00F6236C" w:rsidRDefault="00F6236C" w:rsidP="00EB56F2">
            <w:pPr>
              <w:jc w:val="center"/>
            </w:pPr>
            <w:r>
              <w:t>0,27</w:t>
            </w:r>
          </w:p>
        </w:tc>
        <w:tc>
          <w:tcPr>
            <w:tcW w:w="3319" w:type="dxa"/>
            <w:tcBorders>
              <w:bottom w:val="single" w:sz="4" w:space="0" w:color="000000"/>
            </w:tcBorders>
          </w:tcPr>
          <w:p w:rsidR="00F6236C" w:rsidRDefault="00F6236C" w:rsidP="00EB56F2">
            <w:pPr>
              <w:jc w:val="center"/>
            </w:pPr>
            <w:r>
              <w:t>40</w:t>
            </w:r>
          </w:p>
          <w:p w:rsidR="00F6236C" w:rsidRDefault="00F6236C" w:rsidP="00EB56F2">
            <w:pPr>
              <w:jc w:val="center"/>
            </w:pPr>
            <w:r>
              <w:t>20</w:t>
            </w:r>
          </w:p>
          <w:p w:rsidR="00F6236C" w:rsidRDefault="00F6236C" w:rsidP="00EB56F2">
            <w:pPr>
              <w:jc w:val="center"/>
            </w:pPr>
            <w:r>
              <w:t>12</w:t>
            </w:r>
          </w:p>
          <w:p w:rsidR="00F6236C" w:rsidRPr="00F6236C" w:rsidRDefault="00F6236C" w:rsidP="00EB56F2">
            <w:pPr>
              <w:jc w:val="center"/>
            </w:pPr>
            <w:r>
              <w:t>9</w:t>
            </w:r>
          </w:p>
        </w:tc>
      </w:tr>
      <w:tr w:rsidR="00F6236C" w:rsidTr="007E674A">
        <w:tc>
          <w:tcPr>
            <w:tcW w:w="1432" w:type="dxa"/>
          </w:tcPr>
          <w:p w:rsidR="00F6236C" w:rsidRPr="00F6236C" w:rsidRDefault="00F6236C" w:rsidP="009F3D10">
            <w:pPr>
              <w:jc w:val="both"/>
              <w:rPr>
                <w:szCs w:val="24"/>
              </w:rPr>
            </w:pPr>
            <w:r w:rsidRPr="00F6236C">
              <w:rPr>
                <w:szCs w:val="24"/>
              </w:rPr>
              <w:t>Хром</w:t>
            </w:r>
          </w:p>
        </w:tc>
        <w:tc>
          <w:tcPr>
            <w:tcW w:w="2482" w:type="dxa"/>
          </w:tcPr>
          <w:p w:rsidR="00F6236C" w:rsidRDefault="0033660F" w:rsidP="00EB56F2">
            <w:pPr>
              <w:jc w:val="center"/>
            </w:pPr>
            <w:r>
              <w:t>0,01</w:t>
            </w:r>
          </w:p>
          <w:p w:rsidR="007E674A" w:rsidRDefault="007E674A" w:rsidP="00EB56F2">
            <w:pPr>
              <w:jc w:val="center"/>
            </w:pPr>
            <w:r>
              <w:t>0,1</w:t>
            </w:r>
          </w:p>
          <w:p w:rsidR="007E674A" w:rsidRDefault="007E674A" w:rsidP="00EB56F2">
            <w:pPr>
              <w:jc w:val="center"/>
            </w:pPr>
            <w:r>
              <w:t>0,5</w:t>
            </w:r>
          </w:p>
          <w:p w:rsidR="007E674A" w:rsidRPr="00F6236C" w:rsidRDefault="007E674A" w:rsidP="00EB56F2">
            <w:pPr>
              <w:jc w:val="center"/>
            </w:pPr>
            <w:r>
              <w:t>1,0</w:t>
            </w:r>
          </w:p>
        </w:tc>
        <w:tc>
          <w:tcPr>
            <w:tcW w:w="2331" w:type="dxa"/>
          </w:tcPr>
          <w:p w:rsidR="00F6236C" w:rsidRDefault="0033660F" w:rsidP="00EB56F2">
            <w:pPr>
              <w:jc w:val="center"/>
            </w:pPr>
            <w:r>
              <w:t>0,018</w:t>
            </w:r>
          </w:p>
          <w:p w:rsidR="007E674A" w:rsidRDefault="007E674A" w:rsidP="00EB56F2">
            <w:pPr>
              <w:jc w:val="center"/>
            </w:pPr>
            <w:r>
              <w:t>0,11</w:t>
            </w:r>
          </w:p>
          <w:p w:rsidR="007E674A" w:rsidRDefault="007E674A" w:rsidP="00EB56F2">
            <w:pPr>
              <w:jc w:val="center"/>
            </w:pPr>
            <w:r>
              <w:t>0,39</w:t>
            </w:r>
          </w:p>
          <w:p w:rsidR="007E674A" w:rsidRPr="00F6236C" w:rsidRDefault="007E674A" w:rsidP="00EB56F2">
            <w:pPr>
              <w:jc w:val="center"/>
            </w:pPr>
            <w:r>
              <w:t>0,67</w:t>
            </w:r>
          </w:p>
        </w:tc>
        <w:tc>
          <w:tcPr>
            <w:tcW w:w="3319" w:type="dxa"/>
          </w:tcPr>
          <w:p w:rsidR="00F6236C" w:rsidRDefault="0033660F" w:rsidP="00EB56F2">
            <w:pPr>
              <w:jc w:val="center"/>
            </w:pPr>
            <w:r>
              <w:t>65</w:t>
            </w:r>
          </w:p>
          <w:p w:rsidR="007E674A" w:rsidRDefault="007E674A" w:rsidP="00EB56F2">
            <w:pPr>
              <w:jc w:val="center"/>
            </w:pPr>
            <w:r>
              <w:t>40</w:t>
            </w:r>
          </w:p>
          <w:p w:rsidR="007E674A" w:rsidRDefault="007E674A" w:rsidP="00EB56F2">
            <w:pPr>
              <w:jc w:val="center"/>
            </w:pPr>
            <w:r>
              <w:t>28</w:t>
            </w:r>
          </w:p>
          <w:p w:rsidR="007E674A" w:rsidRPr="00F6236C" w:rsidRDefault="007E674A" w:rsidP="00EB56F2">
            <w:pPr>
              <w:jc w:val="center"/>
            </w:pPr>
            <w:r>
              <w:t>24</w:t>
            </w:r>
          </w:p>
        </w:tc>
      </w:tr>
      <w:tr w:rsidR="007E674A" w:rsidTr="007E674A">
        <w:tc>
          <w:tcPr>
            <w:tcW w:w="1432" w:type="dxa"/>
          </w:tcPr>
          <w:p w:rsidR="007E674A" w:rsidRPr="00866410" w:rsidRDefault="007E674A" w:rsidP="002E340C">
            <w:pPr>
              <w:jc w:val="both"/>
              <w:rPr>
                <w:szCs w:val="24"/>
              </w:rPr>
            </w:pPr>
            <w:r w:rsidRPr="00866410">
              <w:rPr>
                <w:szCs w:val="24"/>
              </w:rPr>
              <w:t>Никель</w:t>
            </w:r>
          </w:p>
        </w:tc>
        <w:tc>
          <w:tcPr>
            <w:tcW w:w="2482" w:type="dxa"/>
          </w:tcPr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0,02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0,1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1,0</w:t>
            </w:r>
          </w:p>
          <w:p w:rsidR="007E674A" w:rsidRPr="00866410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10,0</w:t>
            </w:r>
          </w:p>
        </w:tc>
        <w:tc>
          <w:tcPr>
            <w:tcW w:w="2331" w:type="dxa"/>
          </w:tcPr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0,050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0,14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0,59</w:t>
            </w:r>
          </w:p>
          <w:p w:rsidR="007E674A" w:rsidRPr="00866410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2,5</w:t>
            </w:r>
          </w:p>
        </w:tc>
        <w:tc>
          <w:tcPr>
            <w:tcW w:w="3319" w:type="dxa"/>
          </w:tcPr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90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21</w:t>
            </w:r>
          </w:p>
          <w:p w:rsidR="007E674A" w:rsidRPr="00866410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9</w:t>
            </w:r>
          </w:p>
        </w:tc>
      </w:tr>
      <w:tr w:rsidR="007E674A" w:rsidTr="007E674A">
        <w:tc>
          <w:tcPr>
            <w:tcW w:w="1432" w:type="dxa"/>
          </w:tcPr>
          <w:p w:rsidR="007E674A" w:rsidRPr="00866410" w:rsidRDefault="007E674A" w:rsidP="002E340C">
            <w:pPr>
              <w:jc w:val="both"/>
              <w:rPr>
                <w:szCs w:val="24"/>
              </w:rPr>
            </w:pPr>
            <w:r w:rsidRPr="00866410">
              <w:rPr>
                <w:szCs w:val="24"/>
              </w:rPr>
              <w:t>Медь</w:t>
            </w:r>
          </w:p>
        </w:tc>
        <w:tc>
          <w:tcPr>
            <w:tcW w:w="2482" w:type="dxa"/>
          </w:tcPr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0,5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1,0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10,0</w:t>
            </w:r>
          </w:p>
          <w:p w:rsidR="007E674A" w:rsidRPr="00866410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30,0</w:t>
            </w:r>
          </w:p>
        </w:tc>
        <w:tc>
          <w:tcPr>
            <w:tcW w:w="2331" w:type="dxa"/>
          </w:tcPr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0,40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0,64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3,0</w:t>
            </w:r>
          </w:p>
          <w:p w:rsidR="007E674A" w:rsidRPr="00866410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6,3</w:t>
            </w:r>
          </w:p>
        </w:tc>
        <w:tc>
          <w:tcPr>
            <w:tcW w:w="3319" w:type="dxa"/>
          </w:tcPr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29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23</w:t>
            </w:r>
          </w:p>
          <w:p w:rsidR="007E674A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11</w:t>
            </w:r>
          </w:p>
          <w:p w:rsidR="007E674A" w:rsidRPr="00866410" w:rsidRDefault="007E674A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8</w:t>
            </w:r>
          </w:p>
        </w:tc>
      </w:tr>
    </w:tbl>
    <w:p w:rsidR="00715E74" w:rsidRDefault="00715E74">
      <w:r>
        <w:br w:type="page"/>
      </w:r>
    </w:p>
    <w:p w:rsidR="00715E74" w:rsidRPr="00715E74" w:rsidRDefault="00715E74" w:rsidP="00715E74">
      <w:pPr>
        <w:jc w:val="center"/>
        <w:rPr>
          <w:i/>
        </w:rPr>
      </w:pPr>
      <w:r w:rsidRPr="00715E74">
        <w:rPr>
          <w:i/>
        </w:rPr>
        <w:lastRenderedPageBreak/>
        <w:t>Продолжение таблицы 3</w:t>
      </w:r>
    </w:p>
    <w:p w:rsidR="00715E74" w:rsidRDefault="00715E74"/>
    <w:tbl>
      <w:tblPr>
        <w:tblStyle w:val="af8"/>
        <w:tblW w:w="0" w:type="auto"/>
        <w:tblLook w:val="04A0"/>
      </w:tblPr>
      <w:tblGrid>
        <w:gridCol w:w="1432"/>
        <w:gridCol w:w="2482"/>
        <w:gridCol w:w="2331"/>
        <w:gridCol w:w="3319"/>
      </w:tblGrid>
      <w:tr w:rsidR="00715E74" w:rsidTr="00715E74">
        <w:trPr>
          <w:trHeight w:val="1100"/>
        </w:trPr>
        <w:tc>
          <w:tcPr>
            <w:tcW w:w="1432" w:type="dxa"/>
            <w:tcBorders>
              <w:bottom w:val="double" w:sz="4" w:space="0" w:color="auto"/>
            </w:tcBorders>
          </w:tcPr>
          <w:p w:rsidR="00715E74" w:rsidRPr="00866410" w:rsidRDefault="00715E74" w:rsidP="002E340C">
            <w:pPr>
              <w:jc w:val="both"/>
              <w:rPr>
                <w:szCs w:val="24"/>
              </w:rPr>
            </w:pPr>
            <w:r w:rsidRPr="00F6236C">
              <w:t>Элемент</w:t>
            </w:r>
          </w:p>
        </w:tc>
        <w:tc>
          <w:tcPr>
            <w:tcW w:w="2482" w:type="dxa"/>
            <w:tcBorders>
              <w:bottom w:val="double" w:sz="4" w:space="0" w:color="auto"/>
            </w:tcBorders>
          </w:tcPr>
          <w:p w:rsidR="00715E74" w:rsidRDefault="00715E74" w:rsidP="00715E7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Массовая доля элемента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szCs w:val="24"/>
              </w:rPr>
              <w:t xml:space="preserve">в продукте, </w:t>
            </w:r>
            <w:r>
              <w:rPr>
                <w:szCs w:val="24"/>
                <w:lang w:val="en-US"/>
              </w:rPr>
              <w:t>m</w:t>
            </w:r>
            <w:r>
              <w:rPr>
                <w:szCs w:val="24"/>
              </w:rPr>
              <w:t xml:space="preserve"> млн</w:t>
            </w:r>
            <w:r>
              <w:rPr>
                <w:szCs w:val="24"/>
                <w:vertAlign w:val="superscript"/>
              </w:rPr>
              <w:t>-1</w:t>
            </w:r>
          </w:p>
        </w:tc>
        <w:tc>
          <w:tcPr>
            <w:tcW w:w="2331" w:type="dxa"/>
            <w:tcBorders>
              <w:bottom w:val="double" w:sz="4" w:space="0" w:color="auto"/>
            </w:tcBorders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proofErr w:type="spellStart"/>
            <w:r>
              <w:t>Воспроизводимость</w:t>
            </w:r>
            <w:proofErr w:type="spellEnd"/>
            <w:r>
              <w:t xml:space="preserve">, </w:t>
            </w:r>
            <w:r>
              <w:rPr>
                <w:lang w:val="en-US"/>
              </w:rPr>
              <w:t>R</w:t>
            </w:r>
            <w:r>
              <w:t>,</w:t>
            </w:r>
            <w:r w:rsidRPr="00F6236C">
              <w:t xml:space="preserve"> </w:t>
            </w:r>
            <w:r>
              <w:t>млн</w:t>
            </w:r>
            <w:r>
              <w:rPr>
                <w:vertAlign w:val="superscript"/>
              </w:rPr>
              <w:t>-1</w:t>
            </w:r>
          </w:p>
        </w:tc>
        <w:tc>
          <w:tcPr>
            <w:tcW w:w="3319" w:type="dxa"/>
            <w:tcBorders>
              <w:bottom w:val="double" w:sz="4" w:space="0" w:color="auto"/>
            </w:tcBorders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t xml:space="preserve">Относительное стандартное отклонение воспроизводимости,100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r</w:t>
            </w:r>
            <w:r>
              <w:rPr>
                <w:lang w:val="en-US"/>
              </w:rPr>
              <w:t>Im</w:t>
            </w:r>
            <w:proofErr w:type="spellEnd"/>
            <w:r>
              <w:t>,%</w:t>
            </w:r>
          </w:p>
        </w:tc>
      </w:tr>
      <w:tr w:rsidR="00715E74" w:rsidTr="007E674A">
        <w:tc>
          <w:tcPr>
            <w:tcW w:w="1432" w:type="dxa"/>
          </w:tcPr>
          <w:p w:rsidR="00715E74" w:rsidRPr="00866410" w:rsidRDefault="00715E74" w:rsidP="002E340C">
            <w:pPr>
              <w:jc w:val="both"/>
              <w:rPr>
                <w:szCs w:val="24"/>
              </w:rPr>
            </w:pPr>
            <w:r w:rsidRPr="00866410">
              <w:rPr>
                <w:szCs w:val="24"/>
              </w:rPr>
              <w:t>Цинк</w:t>
            </w:r>
          </w:p>
        </w:tc>
        <w:tc>
          <w:tcPr>
            <w:tcW w:w="2482" w:type="dxa"/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1,0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10,0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50,0</w:t>
            </w:r>
          </w:p>
          <w:p w:rsidR="00715E74" w:rsidRPr="00866410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100,0</w:t>
            </w:r>
          </w:p>
        </w:tc>
        <w:tc>
          <w:tcPr>
            <w:tcW w:w="2331" w:type="dxa"/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0,73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4,3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15,0</w:t>
            </w:r>
          </w:p>
          <w:p w:rsidR="00715E74" w:rsidRPr="00866410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26,0</w:t>
            </w:r>
          </w:p>
        </w:tc>
        <w:tc>
          <w:tcPr>
            <w:tcW w:w="3319" w:type="dxa"/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26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16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11</w:t>
            </w:r>
          </w:p>
          <w:p w:rsidR="00715E74" w:rsidRPr="00866410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9</w:t>
            </w:r>
          </w:p>
        </w:tc>
      </w:tr>
      <w:tr w:rsidR="00715E74" w:rsidTr="00992CA5">
        <w:tc>
          <w:tcPr>
            <w:tcW w:w="1432" w:type="dxa"/>
            <w:tcBorders>
              <w:bottom w:val="single" w:sz="4" w:space="0" w:color="000000"/>
            </w:tcBorders>
          </w:tcPr>
          <w:p w:rsidR="00715E74" w:rsidRPr="00866410" w:rsidRDefault="00715E74" w:rsidP="002E340C">
            <w:pPr>
              <w:jc w:val="both"/>
              <w:rPr>
                <w:szCs w:val="24"/>
              </w:rPr>
            </w:pPr>
            <w:r w:rsidRPr="00866410">
              <w:rPr>
                <w:szCs w:val="24"/>
              </w:rPr>
              <w:t>Железо</w:t>
            </w:r>
          </w:p>
        </w:tc>
        <w:tc>
          <w:tcPr>
            <w:tcW w:w="2482" w:type="dxa"/>
            <w:tcBorders>
              <w:bottom w:val="single" w:sz="4" w:space="0" w:color="000000"/>
            </w:tcBorders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10,0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50,0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100,0</w:t>
            </w:r>
          </w:p>
          <w:p w:rsidR="00715E74" w:rsidRPr="00866410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200,0</w:t>
            </w:r>
          </w:p>
        </w:tc>
        <w:tc>
          <w:tcPr>
            <w:tcW w:w="2331" w:type="dxa"/>
            <w:tcBorders>
              <w:bottom w:val="single" w:sz="4" w:space="0" w:color="000000"/>
            </w:tcBorders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15,0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38,0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57,0</w:t>
            </w:r>
          </w:p>
          <w:p w:rsidR="00715E74" w:rsidRPr="00866410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84,0</w:t>
            </w:r>
          </w:p>
        </w:tc>
        <w:tc>
          <w:tcPr>
            <w:tcW w:w="3319" w:type="dxa"/>
            <w:tcBorders>
              <w:bottom w:val="single" w:sz="4" w:space="0" w:color="000000"/>
            </w:tcBorders>
          </w:tcPr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55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27</w:t>
            </w:r>
          </w:p>
          <w:p w:rsidR="00715E74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20</w:t>
            </w:r>
          </w:p>
          <w:p w:rsidR="00715E74" w:rsidRPr="00866410" w:rsidRDefault="00715E74" w:rsidP="002E340C">
            <w:pPr>
              <w:pStyle w:val="af4"/>
              <w:jc w:val="center"/>
              <w:rPr>
                <w:lang/>
              </w:rPr>
            </w:pPr>
            <w:r>
              <w:rPr>
                <w:lang/>
              </w:rPr>
              <w:t>15</w:t>
            </w:r>
          </w:p>
        </w:tc>
      </w:tr>
    </w:tbl>
    <w:p w:rsidR="0033660F" w:rsidRDefault="0033660F" w:rsidP="00992CA5">
      <w:pPr>
        <w:autoSpaceDE w:val="0"/>
        <w:autoSpaceDN w:val="0"/>
        <w:spacing w:before="90" w:line="275" w:lineRule="exact"/>
        <w:ind w:right="1"/>
        <w:rPr>
          <w:i/>
          <w:sz w:val="20"/>
          <w:lang/>
        </w:rPr>
      </w:pPr>
    </w:p>
    <w:p w:rsidR="00EB617C" w:rsidRDefault="00EB617C" w:rsidP="004A6E32">
      <w:pPr>
        <w:rPr>
          <w:rFonts w:eastAsiaTheme="minorEastAsia"/>
          <w:b/>
          <w:color w:val="000000" w:themeColor="text1"/>
          <w:szCs w:val="24"/>
        </w:rPr>
      </w:pPr>
    </w:p>
    <w:p w:rsidR="0086192A" w:rsidRDefault="0086192A" w:rsidP="004A6E32">
      <w:pPr>
        <w:rPr>
          <w:b/>
          <w:color w:val="000000" w:themeColor="text1"/>
          <w:szCs w:val="24"/>
        </w:rPr>
      </w:pPr>
    </w:p>
    <w:p w:rsidR="007E11B5" w:rsidRDefault="007E11B5" w:rsidP="004A6E32">
      <w:pPr>
        <w:rPr>
          <w:b/>
          <w:color w:val="000000" w:themeColor="text1"/>
          <w:szCs w:val="24"/>
        </w:rPr>
      </w:pPr>
    </w:p>
    <w:p w:rsidR="00A436F1" w:rsidRDefault="00A436F1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715E74" w:rsidRDefault="00715E74" w:rsidP="003D0BBC">
      <w:pPr>
        <w:ind w:firstLine="567"/>
        <w:jc w:val="center"/>
        <w:rPr>
          <w:b/>
          <w:color w:val="000000" w:themeColor="text1"/>
          <w:szCs w:val="24"/>
        </w:rPr>
      </w:pPr>
    </w:p>
    <w:p w:rsidR="0043610E" w:rsidRPr="00657E9E" w:rsidRDefault="00131FB8" w:rsidP="003D0BBC">
      <w:pPr>
        <w:ind w:firstLine="567"/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lastRenderedPageBreak/>
        <w:t>Б</w:t>
      </w:r>
      <w:r w:rsidR="0043610E" w:rsidRPr="00657E9E">
        <w:rPr>
          <w:b/>
          <w:color w:val="000000" w:themeColor="text1"/>
          <w:szCs w:val="24"/>
        </w:rPr>
        <w:t>иблиография</w:t>
      </w:r>
    </w:p>
    <w:p w:rsidR="0043610E" w:rsidRPr="00FB6371" w:rsidRDefault="0043610E" w:rsidP="003D0BBC">
      <w:pPr>
        <w:ind w:firstLine="567"/>
        <w:jc w:val="center"/>
        <w:rPr>
          <w:color w:val="000000" w:themeColor="text1"/>
          <w:szCs w:val="24"/>
        </w:rPr>
      </w:pPr>
    </w:p>
    <w:p w:rsidR="001144B5" w:rsidRDefault="001144B5" w:rsidP="007E674A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[1] Закон Республики Казахстан «Об обеспечении единства измерений» № 53-</w:t>
      </w:r>
      <w:r w:rsidRPr="00657E9E">
        <w:rPr>
          <w:color w:val="000000" w:themeColor="text1"/>
          <w:szCs w:val="24"/>
          <w:lang w:val="en-US"/>
        </w:rPr>
        <w:t>II</w:t>
      </w:r>
      <w:r w:rsidRPr="00657E9E">
        <w:rPr>
          <w:color w:val="000000" w:themeColor="text1"/>
          <w:szCs w:val="24"/>
        </w:rPr>
        <w:t xml:space="preserve"> от                  7 июня </w:t>
      </w:r>
      <w:smartTag w:uri="urn:schemas-microsoft-com:office:smarttags" w:element="metricconverter">
        <w:smartTagPr>
          <w:attr w:name="ProductID" w:val="2000 г"/>
        </w:smartTagPr>
        <w:r w:rsidRPr="00657E9E">
          <w:rPr>
            <w:color w:val="000000" w:themeColor="text1"/>
            <w:szCs w:val="24"/>
          </w:rPr>
          <w:t>2000 г</w:t>
        </w:r>
      </w:smartTag>
      <w:r w:rsidR="007E674A">
        <w:rPr>
          <w:color w:val="000000" w:themeColor="text1"/>
          <w:szCs w:val="24"/>
        </w:rPr>
        <w:t>.</w:t>
      </w:r>
    </w:p>
    <w:p w:rsidR="004A6E32" w:rsidRDefault="004A6E32" w:rsidP="007E674A">
      <w:pPr>
        <w:ind w:firstLine="567"/>
        <w:jc w:val="both"/>
        <w:rPr>
          <w:color w:val="000000"/>
          <w:szCs w:val="24"/>
        </w:rPr>
      </w:pPr>
      <w:r w:rsidRPr="00657E9E">
        <w:rPr>
          <w:color w:val="000000" w:themeColor="text1"/>
          <w:szCs w:val="24"/>
        </w:rPr>
        <w:t>[</w:t>
      </w:r>
      <w:r w:rsidRPr="004A6E32">
        <w:rPr>
          <w:color w:val="000000" w:themeColor="text1"/>
          <w:szCs w:val="24"/>
        </w:rPr>
        <w:t>2</w:t>
      </w:r>
      <w:r w:rsidRPr="00657E9E">
        <w:rPr>
          <w:color w:val="000000" w:themeColor="text1"/>
          <w:szCs w:val="24"/>
        </w:rPr>
        <w:t>]</w:t>
      </w:r>
      <w:r w:rsidRPr="004A6E32">
        <w:rPr>
          <w:color w:val="000000" w:themeColor="text1"/>
          <w:szCs w:val="24"/>
        </w:rPr>
        <w:t xml:space="preserve"> </w:t>
      </w:r>
      <w:r w:rsidRPr="004A6E32">
        <w:rPr>
          <w:color w:val="000000"/>
          <w:szCs w:val="24"/>
        </w:rPr>
        <w:t xml:space="preserve">ТУ У.3.13-00216936-027-94 </w:t>
      </w:r>
      <w:r>
        <w:rPr>
          <w:color w:val="000000"/>
          <w:szCs w:val="24"/>
        </w:rPr>
        <w:t>Э</w:t>
      </w:r>
      <w:r w:rsidRPr="004A6E32">
        <w:rPr>
          <w:color w:val="000000"/>
          <w:szCs w:val="24"/>
        </w:rPr>
        <w:t>лектропечь сопротивления шахтная.</w:t>
      </w:r>
      <w:r>
        <w:rPr>
          <w:color w:val="000000"/>
          <w:szCs w:val="24"/>
        </w:rPr>
        <w:t xml:space="preserve"> </w:t>
      </w:r>
    </w:p>
    <w:p w:rsidR="004A6E32" w:rsidRPr="00C814B8" w:rsidRDefault="004A6E32" w:rsidP="007E674A">
      <w:pPr>
        <w:ind w:firstLine="567"/>
        <w:jc w:val="both"/>
      </w:pPr>
      <w:r w:rsidRPr="00657E9E">
        <w:rPr>
          <w:color w:val="000000" w:themeColor="text1"/>
          <w:szCs w:val="24"/>
        </w:rPr>
        <w:t>[</w:t>
      </w:r>
      <w:r w:rsidRPr="004A6E32">
        <w:rPr>
          <w:color w:val="000000" w:themeColor="text1"/>
          <w:szCs w:val="24"/>
        </w:rPr>
        <w:t>3</w:t>
      </w:r>
      <w:r w:rsidRPr="00657E9E">
        <w:rPr>
          <w:color w:val="000000" w:themeColor="text1"/>
          <w:szCs w:val="24"/>
        </w:rPr>
        <w:t>]</w:t>
      </w:r>
      <w:r w:rsidRPr="004A6E32">
        <w:rPr>
          <w:color w:val="000000" w:themeColor="text1"/>
          <w:szCs w:val="24"/>
        </w:rPr>
        <w:t xml:space="preserve"> </w:t>
      </w:r>
      <w:r w:rsidRPr="004A6E32">
        <w:rPr>
          <w:caps/>
          <w:color w:val="000000" w:themeColor="text1"/>
          <w:szCs w:val="24"/>
          <w:shd w:val="clear" w:color="auto" w:fill="FFFFFF"/>
        </w:rPr>
        <w:t>ТУ 64-1-973-76</w:t>
      </w:r>
      <w:r w:rsidRPr="004A6E32">
        <w:rPr>
          <w:rFonts w:ascii="Tahoma" w:hAnsi="Tahoma" w:cs="Tahoma"/>
          <w:b/>
          <w:bCs/>
          <w:caps/>
          <w:color w:val="000000" w:themeColor="text1"/>
          <w:sz w:val="20"/>
          <w:shd w:val="clear" w:color="auto" w:fill="FFFFFF"/>
        </w:rPr>
        <w:t xml:space="preserve">  </w:t>
      </w:r>
      <w:r w:rsidRPr="004A6E32">
        <w:t>Щипцы тигельные.</w:t>
      </w:r>
      <w:r w:rsidRPr="00C814B8">
        <w:t xml:space="preserve"> </w:t>
      </w:r>
    </w:p>
    <w:p w:rsidR="00637B6F" w:rsidRPr="00637B6F" w:rsidRDefault="00637B6F" w:rsidP="00637B6F">
      <w:pPr>
        <w:tabs>
          <w:tab w:val="left" w:pos="851"/>
        </w:tabs>
        <w:ind w:firstLine="567"/>
        <w:jc w:val="both"/>
        <w:rPr>
          <w:szCs w:val="24"/>
        </w:rPr>
      </w:pPr>
      <w:r w:rsidRPr="00AC669D">
        <w:rPr>
          <w:bCs/>
          <w:szCs w:val="24"/>
          <w:shd w:val="clear" w:color="auto" w:fill="FFFFFF"/>
        </w:rPr>
        <w:t>[</w:t>
      </w:r>
      <w:r w:rsidRPr="00C814B8">
        <w:rPr>
          <w:bCs/>
          <w:szCs w:val="24"/>
          <w:shd w:val="clear" w:color="auto" w:fill="FFFFFF"/>
        </w:rPr>
        <w:t>4</w:t>
      </w:r>
      <w:r w:rsidRPr="00AC669D">
        <w:rPr>
          <w:bCs/>
          <w:szCs w:val="24"/>
          <w:shd w:val="clear" w:color="auto" w:fill="FFFFFF"/>
        </w:rPr>
        <w:t>]</w:t>
      </w:r>
      <w:r w:rsidRPr="00526888">
        <w:rPr>
          <w:bCs/>
          <w:shd w:val="clear" w:color="auto" w:fill="FFFFFF"/>
        </w:rPr>
        <w:t xml:space="preserve"> </w:t>
      </w:r>
      <w:r w:rsidRPr="001F46D8">
        <w:rPr>
          <w:bCs/>
          <w:caps/>
          <w:szCs w:val="24"/>
          <w:shd w:val="clear" w:color="auto" w:fill="FFFFFF"/>
        </w:rPr>
        <w:t>ТУ 10-23-103-88</w:t>
      </w:r>
      <w:r w:rsidRPr="001F46D8">
        <w:rPr>
          <w:rFonts w:ascii="Tahoma" w:hAnsi="Tahoma" w:cs="Tahoma"/>
          <w:b/>
          <w:bCs/>
          <w:caps/>
          <w:szCs w:val="24"/>
          <w:shd w:val="clear" w:color="auto" w:fill="FFFFFF"/>
        </w:rPr>
        <w:t xml:space="preserve"> </w:t>
      </w:r>
      <w:r w:rsidRPr="001F46D8">
        <w:rPr>
          <w:szCs w:val="24"/>
        </w:rPr>
        <w:t>Бани водяные лабораторные. Технические условия.</w:t>
      </w:r>
    </w:p>
    <w:p w:rsidR="00B740E7" w:rsidRDefault="007E674A" w:rsidP="00B740E7">
      <w:pPr>
        <w:pStyle w:val="af4"/>
        <w:ind w:firstLine="567"/>
        <w:rPr>
          <w:color w:val="333333"/>
          <w:shd w:val="clear" w:color="auto" w:fill="FFFFFF"/>
        </w:rPr>
      </w:pPr>
      <w:r>
        <w:t>[</w:t>
      </w:r>
      <w:r w:rsidR="002C58BF">
        <w:t>5</w:t>
      </w:r>
      <w:r w:rsidR="00B740E7" w:rsidRPr="00657E9E">
        <w:t xml:space="preserve">] </w:t>
      </w:r>
      <w:r w:rsidR="00B740E7" w:rsidRPr="006C06DB">
        <w:t>ТУ 6-09-1678</w:t>
      </w:r>
      <w:r w:rsidR="00B740E7" w:rsidRPr="006C06DB">
        <w:rPr>
          <w:bCs/>
          <w:color w:val="333333"/>
          <w:shd w:val="clear" w:color="auto" w:fill="FFFFFF"/>
        </w:rPr>
        <w:t xml:space="preserve"> </w:t>
      </w:r>
      <w:r w:rsidR="00B740E7" w:rsidRPr="006C06DB">
        <w:rPr>
          <w:color w:val="333333"/>
          <w:shd w:val="clear" w:color="auto" w:fill="FFFFFF"/>
        </w:rPr>
        <w:t>-95</w:t>
      </w:r>
      <w:r w:rsidR="00B740E7">
        <w:rPr>
          <w:color w:val="333333"/>
          <w:shd w:val="clear" w:color="auto" w:fill="FFFFFF"/>
        </w:rPr>
        <w:t xml:space="preserve"> </w:t>
      </w:r>
      <w:r w:rsidR="00B740E7" w:rsidRPr="006C06DB">
        <w:rPr>
          <w:color w:val="333333"/>
          <w:shd w:val="clear" w:color="auto" w:fill="FFFFFF"/>
        </w:rPr>
        <w:t xml:space="preserve">Фильтры </w:t>
      </w:r>
      <w:proofErr w:type="spellStart"/>
      <w:r w:rsidR="00B740E7" w:rsidRPr="006C06DB">
        <w:rPr>
          <w:color w:val="333333"/>
          <w:shd w:val="clear" w:color="auto" w:fill="FFFFFF"/>
        </w:rPr>
        <w:t>обеззоленные</w:t>
      </w:r>
      <w:proofErr w:type="spellEnd"/>
      <w:r w:rsidR="00B740E7" w:rsidRPr="006C06DB">
        <w:rPr>
          <w:color w:val="333333"/>
          <w:shd w:val="clear" w:color="auto" w:fill="FFFFFF"/>
        </w:rPr>
        <w:t xml:space="preserve"> (белая, красная, синяя ленты)</w:t>
      </w:r>
      <w:r w:rsidR="002C58BF">
        <w:rPr>
          <w:color w:val="333333"/>
          <w:shd w:val="clear" w:color="auto" w:fill="FFFFFF"/>
        </w:rPr>
        <w:t>.</w:t>
      </w:r>
    </w:p>
    <w:p w:rsidR="002C58BF" w:rsidRPr="002C58BF" w:rsidRDefault="002C58BF" w:rsidP="00B740E7">
      <w:pPr>
        <w:pStyle w:val="af4"/>
        <w:ind w:firstLine="567"/>
      </w:pPr>
      <w:r>
        <w:t>[</w:t>
      </w:r>
      <w:r w:rsidRPr="002C58BF">
        <w:t>6</w:t>
      </w:r>
      <w:r w:rsidRPr="00657E9E">
        <w:t>]</w:t>
      </w:r>
      <w:r w:rsidRPr="002C58BF">
        <w:t xml:space="preserve"> </w:t>
      </w:r>
      <w:r w:rsidRPr="002C58BF">
        <w:rPr>
          <w:caps/>
          <w:color w:val="000000" w:themeColor="text1"/>
          <w:szCs w:val="24"/>
          <w:shd w:val="clear" w:color="auto" w:fill="FFFFFF"/>
        </w:rPr>
        <w:t xml:space="preserve">ТУ 6-09-2502-77 </w:t>
      </w:r>
      <w:r w:rsidRPr="002C58BF">
        <w:t xml:space="preserve">Вода особо чистая марки ОСЧ 27-5. </w:t>
      </w:r>
    </w:p>
    <w:p w:rsidR="0043610E" w:rsidRDefault="0043610E" w:rsidP="00B740E7">
      <w:pPr>
        <w:ind w:firstLine="567"/>
        <w:jc w:val="both"/>
        <w:rPr>
          <w:color w:val="000000" w:themeColor="text1"/>
          <w:szCs w:val="24"/>
          <w:shd w:val="clear" w:color="auto" w:fill="FFFFFF"/>
        </w:rPr>
      </w:pPr>
      <w:r w:rsidRPr="00657E9E">
        <w:rPr>
          <w:color w:val="000000" w:themeColor="text1"/>
          <w:szCs w:val="24"/>
        </w:rPr>
        <w:t>[</w:t>
      </w:r>
      <w:r w:rsidR="00E70AD6">
        <w:rPr>
          <w:color w:val="000000" w:themeColor="text1"/>
          <w:szCs w:val="24"/>
        </w:rPr>
        <w:t>7</w:t>
      </w:r>
      <w:r w:rsidRPr="00657E9E">
        <w:rPr>
          <w:color w:val="000000" w:themeColor="text1"/>
          <w:szCs w:val="24"/>
        </w:rPr>
        <w:t>]</w:t>
      </w:r>
      <w:r w:rsidR="003E430C" w:rsidRPr="00657E9E">
        <w:rPr>
          <w:color w:val="000000" w:themeColor="text1"/>
          <w:szCs w:val="24"/>
        </w:rPr>
        <w:t xml:space="preserve"> </w:t>
      </w:r>
      <w:r w:rsidR="00B740E7">
        <w:rPr>
          <w:color w:val="000000" w:themeColor="text1"/>
          <w:szCs w:val="24"/>
        </w:rPr>
        <w:t>ТУ 6-09-1240</w:t>
      </w:r>
      <w:r w:rsidR="00683EAB">
        <w:rPr>
          <w:color w:val="000000" w:themeColor="text1"/>
          <w:szCs w:val="24"/>
        </w:rPr>
        <w:t>-76</w:t>
      </w:r>
      <w:r w:rsidR="00B740E7">
        <w:rPr>
          <w:color w:val="000000" w:themeColor="text1"/>
          <w:szCs w:val="24"/>
        </w:rPr>
        <w:t xml:space="preserve"> </w:t>
      </w:r>
      <w:proofErr w:type="spellStart"/>
      <w:r w:rsidR="00683EAB" w:rsidRPr="00683EAB">
        <w:rPr>
          <w:color w:val="000000" w:themeColor="text1"/>
          <w:szCs w:val="24"/>
          <w:shd w:val="clear" w:color="auto" w:fill="FFFFFF"/>
        </w:rPr>
        <w:t>Изопентилацетат</w:t>
      </w:r>
      <w:proofErr w:type="spellEnd"/>
      <w:r w:rsidR="00683EAB" w:rsidRPr="00683EAB">
        <w:rPr>
          <w:color w:val="000000" w:themeColor="text1"/>
          <w:szCs w:val="24"/>
          <w:shd w:val="clear" w:color="auto" w:fill="FFFFFF"/>
        </w:rPr>
        <w:t xml:space="preserve"> (изоамиловый эфир уксусной кислоты).</w:t>
      </w:r>
    </w:p>
    <w:p w:rsidR="00E70AD6" w:rsidRPr="00DA6A34" w:rsidRDefault="00E70AD6" w:rsidP="00DA6A34">
      <w:pPr>
        <w:pStyle w:val="10"/>
        <w:spacing w:before="0"/>
        <w:ind w:firstLine="0"/>
        <w:jc w:val="left"/>
        <w:rPr>
          <w:color w:val="444444"/>
          <w:sz w:val="24"/>
          <w:szCs w:val="24"/>
        </w:rPr>
      </w:pPr>
      <w:r>
        <w:rPr>
          <w:color w:val="000000" w:themeColor="text1"/>
          <w:szCs w:val="24"/>
        </w:rPr>
        <w:t xml:space="preserve">        </w:t>
      </w:r>
      <w:r w:rsidRPr="00E70AD6">
        <w:rPr>
          <w:color w:val="000000" w:themeColor="text1"/>
          <w:sz w:val="24"/>
          <w:szCs w:val="24"/>
        </w:rPr>
        <w:t>[8] ТУ 6-09-5294-86 Цинк гранулированный.</w:t>
      </w:r>
      <w:r w:rsidRPr="00E70AD6">
        <w:rPr>
          <w:b/>
          <w:bCs/>
          <w:color w:val="000000" w:themeColor="text1"/>
          <w:sz w:val="24"/>
          <w:szCs w:val="24"/>
        </w:rPr>
        <w:t xml:space="preserve">  </w:t>
      </w:r>
    </w:p>
    <w:p w:rsidR="00043FE0" w:rsidRPr="00043FE0" w:rsidRDefault="00720B10" w:rsidP="00043FE0">
      <w:pPr>
        <w:pStyle w:val="af4"/>
        <w:ind w:firstLine="567"/>
      </w:pPr>
      <w:r w:rsidRPr="00657E9E">
        <w:rPr>
          <w:color w:val="000000" w:themeColor="text1"/>
          <w:szCs w:val="24"/>
        </w:rPr>
        <w:t>[</w:t>
      </w:r>
      <w:r w:rsidR="00DA6A34">
        <w:rPr>
          <w:color w:val="000000" w:themeColor="text1"/>
          <w:szCs w:val="24"/>
        </w:rPr>
        <w:t>9</w:t>
      </w:r>
      <w:r w:rsidRPr="00657E9E">
        <w:rPr>
          <w:color w:val="000000" w:themeColor="text1"/>
          <w:szCs w:val="24"/>
        </w:rPr>
        <w:t xml:space="preserve">] </w:t>
      </w:r>
      <w:r w:rsidR="00DA6A34" w:rsidRPr="00DA6A34">
        <w:rPr>
          <w:color w:val="000000"/>
          <w:szCs w:val="24"/>
          <w:shd w:val="clear" w:color="auto" w:fill="FFFFFF"/>
        </w:rPr>
        <w:t xml:space="preserve">ТУ 6-09-3095-78 Кадмий гранулированный. </w:t>
      </w:r>
    </w:p>
    <w:p w:rsidR="0043610E" w:rsidRPr="00657E9E" w:rsidRDefault="00043FE0" w:rsidP="003D0BBC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pacing w:val="2"/>
          <w:szCs w:val="24"/>
          <w:shd w:val="clear" w:color="auto" w:fill="FFFFFF"/>
        </w:rPr>
        <w:t xml:space="preserve"> </w:t>
      </w:r>
    </w:p>
    <w:p w:rsidR="00720B10" w:rsidRPr="00657E9E" w:rsidRDefault="00720B10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2C2E75" w:rsidRPr="00657E9E" w:rsidRDefault="002C2E75" w:rsidP="008D16C7">
      <w:pPr>
        <w:jc w:val="both"/>
        <w:rPr>
          <w:color w:val="000000" w:themeColor="text1"/>
          <w:szCs w:val="24"/>
        </w:rPr>
      </w:pPr>
    </w:p>
    <w:p w:rsidR="00E36855" w:rsidRPr="00657E9E" w:rsidRDefault="00E36855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E36855" w:rsidP="003D0BBC">
      <w:pPr>
        <w:pBdr>
          <w:top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УДК 661</w:t>
      </w:r>
      <w:r w:rsidR="00FA387E" w:rsidRPr="00657E9E">
        <w:rPr>
          <w:b/>
          <w:color w:val="000000" w:themeColor="text1"/>
          <w:szCs w:val="24"/>
        </w:rPr>
        <w:t>.</w:t>
      </w:r>
      <w:r w:rsidRPr="00657E9E">
        <w:rPr>
          <w:b/>
          <w:color w:val="000000" w:themeColor="text1"/>
          <w:szCs w:val="24"/>
        </w:rPr>
        <w:t>444</w:t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FA387E"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 xml:space="preserve">МКС </w:t>
      </w:r>
      <w:r w:rsidR="00B40737" w:rsidRPr="00657E9E">
        <w:rPr>
          <w:b/>
          <w:color w:val="000000" w:themeColor="text1"/>
          <w:szCs w:val="24"/>
        </w:rPr>
        <w:t>71.040.40</w:t>
      </w:r>
    </w:p>
    <w:p w:rsidR="00F82D34" w:rsidRPr="00657E9E" w:rsidRDefault="0043610E" w:rsidP="00EB617C">
      <w:pPr>
        <w:ind w:firstLine="567"/>
        <w:jc w:val="both"/>
        <w:rPr>
          <w:color w:val="000000" w:themeColor="text1"/>
          <w:szCs w:val="24"/>
        </w:rPr>
      </w:pPr>
      <w:r w:rsidRPr="00367B09">
        <w:rPr>
          <w:b/>
          <w:color w:val="000000" w:themeColor="text1"/>
          <w:szCs w:val="24"/>
        </w:rPr>
        <w:t>Ключевые слова:</w:t>
      </w:r>
      <w:r w:rsidR="003308EF" w:rsidRPr="00367B09">
        <w:rPr>
          <w:b/>
          <w:color w:val="000000" w:themeColor="text1"/>
          <w:szCs w:val="24"/>
        </w:rPr>
        <w:t xml:space="preserve"> </w:t>
      </w:r>
      <w:r w:rsidR="00367B09" w:rsidRPr="004B3E58">
        <w:t>атомно-абсорбционный метод</w:t>
      </w:r>
      <w:r w:rsidR="00367B09">
        <w:t>,</w:t>
      </w:r>
      <w:r w:rsidR="00367B09" w:rsidRPr="00367B09">
        <w:t xml:space="preserve"> </w:t>
      </w:r>
      <w:r w:rsidR="00367B09" w:rsidRPr="004B3E58">
        <w:t>свинца, кадмия, меди</w:t>
      </w:r>
      <w:r w:rsidR="00367B09">
        <w:t>, цинка, железа, никеля и хрома,</w:t>
      </w:r>
      <w:r w:rsidR="00367B09" w:rsidRPr="00367B09">
        <w:t xml:space="preserve"> </w:t>
      </w:r>
      <w:r w:rsidR="00367B09">
        <w:t>в</w:t>
      </w:r>
      <w:r w:rsidR="00367B09" w:rsidRPr="004B3E58">
        <w:t xml:space="preserve">ода </w:t>
      </w:r>
      <w:proofErr w:type="spellStart"/>
      <w:r w:rsidR="00367B09" w:rsidRPr="004B3E58">
        <w:t>бидистиллированная</w:t>
      </w:r>
      <w:proofErr w:type="spellEnd"/>
      <w:r w:rsidR="00367B09">
        <w:t>.</w:t>
      </w:r>
    </w:p>
    <w:p w:rsidR="00F82D34" w:rsidRPr="00657E9E" w:rsidRDefault="00F82D34" w:rsidP="003D0BBC">
      <w:pPr>
        <w:pBdr>
          <w:bottom w:val="single" w:sz="4" w:space="1" w:color="auto"/>
        </w:pBdr>
        <w:ind w:firstLine="567"/>
        <w:jc w:val="both"/>
        <w:rPr>
          <w:color w:val="000000" w:themeColor="text1"/>
          <w:szCs w:val="24"/>
        </w:rPr>
      </w:pPr>
    </w:p>
    <w:p w:rsidR="00B40737" w:rsidRPr="00657E9E" w:rsidRDefault="003557F7" w:rsidP="003D0BBC">
      <w:pPr>
        <w:pBdr>
          <w:top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br w:type="page"/>
      </w:r>
      <w:r w:rsidR="00E36855" w:rsidRPr="00657E9E">
        <w:rPr>
          <w:b/>
          <w:color w:val="000000" w:themeColor="text1"/>
          <w:szCs w:val="24"/>
        </w:rPr>
        <w:lastRenderedPageBreak/>
        <w:t>УДК 661.444</w:t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B40737" w:rsidRPr="00657E9E">
        <w:rPr>
          <w:b/>
          <w:color w:val="000000" w:themeColor="text1"/>
          <w:szCs w:val="24"/>
        </w:rPr>
        <w:t>МКС 71.040.40</w:t>
      </w:r>
    </w:p>
    <w:p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</w:p>
    <w:p w:rsidR="00367B09" w:rsidRPr="004B3E58" w:rsidRDefault="0043610E" w:rsidP="00367B09">
      <w:pPr>
        <w:pStyle w:val="af4"/>
        <w:ind w:firstLine="567"/>
        <w:rPr>
          <w:szCs w:val="24"/>
        </w:rPr>
      </w:pPr>
      <w:r w:rsidRPr="00657E9E">
        <w:rPr>
          <w:b/>
          <w:color w:val="000000" w:themeColor="text1"/>
          <w:szCs w:val="24"/>
        </w:rPr>
        <w:t>Ключевые слова:</w:t>
      </w:r>
      <w:r w:rsidR="00D303EA" w:rsidRPr="00D303EA">
        <w:t xml:space="preserve"> </w:t>
      </w:r>
      <w:r w:rsidR="00367B09" w:rsidRPr="004B3E58">
        <w:t>атомно-абсорбционный метод</w:t>
      </w:r>
      <w:r w:rsidR="00367B09">
        <w:t>,</w:t>
      </w:r>
      <w:r w:rsidR="00367B09" w:rsidRPr="00367B09">
        <w:t xml:space="preserve"> </w:t>
      </w:r>
      <w:r w:rsidR="00367B09" w:rsidRPr="004B3E58">
        <w:t>свинца, кадмия, меди</w:t>
      </w:r>
      <w:r w:rsidR="00367B09">
        <w:t>, цинка, железа, никеля и хрома,</w:t>
      </w:r>
      <w:r w:rsidR="00367B09" w:rsidRPr="00367B09">
        <w:t xml:space="preserve"> </w:t>
      </w:r>
      <w:r w:rsidR="00367B09">
        <w:t>в</w:t>
      </w:r>
      <w:r w:rsidR="00367B09" w:rsidRPr="004B3E58">
        <w:t xml:space="preserve">ода </w:t>
      </w:r>
      <w:proofErr w:type="spellStart"/>
      <w:r w:rsidR="00367B09" w:rsidRPr="004B3E58">
        <w:t>бидистиллированная</w:t>
      </w:r>
      <w:proofErr w:type="spellEnd"/>
      <w:r w:rsidR="00367B09">
        <w:t>.</w:t>
      </w:r>
    </w:p>
    <w:p w:rsidR="00F82D34" w:rsidRPr="00657E9E" w:rsidRDefault="00F82D34" w:rsidP="00367B09">
      <w:pPr>
        <w:pBdr>
          <w:bottom w:val="single" w:sz="4" w:space="1" w:color="auto"/>
        </w:pBdr>
        <w:jc w:val="both"/>
        <w:rPr>
          <w:color w:val="000000" w:themeColor="text1"/>
          <w:szCs w:val="24"/>
        </w:rPr>
      </w:pPr>
    </w:p>
    <w:p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tabs>
          <w:tab w:val="left" w:pos="567"/>
        </w:tabs>
        <w:ind w:firstLine="567"/>
        <w:jc w:val="both"/>
        <w:rPr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 xml:space="preserve">Разработан: </w:t>
      </w:r>
      <w:r w:rsidRPr="00657E9E">
        <w:rPr>
          <w:color w:val="000000" w:themeColor="text1"/>
          <w:szCs w:val="24"/>
        </w:rPr>
        <w:t>Республиканским государственным предприятием «Казахстанский институт метрологии»</w:t>
      </w:r>
    </w:p>
    <w:p w:rsidR="0043610E" w:rsidRPr="00657E9E" w:rsidRDefault="0043610E" w:rsidP="003D0BBC">
      <w:pPr>
        <w:tabs>
          <w:tab w:val="left" w:pos="993"/>
        </w:tabs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tabs>
          <w:tab w:val="left" w:pos="1758"/>
        </w:tabs>
        <w:ind w:firstLine="567"/>
        <w:jc w:val="both"/>
        <w:rPr>
          <w:color w:val="000000" w:themeColor="text1"/>
          <w:szCs w:val="24"/>
        </w:rPr>
      </w:pPr>
    </w:p>
    <w:tbl>
      <w:tblPr>
        <w:tblStyle w:val="af8"/>
        <w:tblW w:w="0" w:type="auto"/>
        <w:tblInd w:w="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7"/>
        <w:gridCol w:w="2651"/>
      </w:tblGrid>
      <w:tr w:rsidR="00657E9E" w:rsidRPr="00657E9E" w:rsidTr="004846CA">
        <w:tc>
          <w:tcPr>
            <w:tcW w:w="6237" w:type="dxa"/>
          </w:tcPr>
          <w:p w:rsidR="004846CA" w:rsidRPr="00657E9E" w:rsidRDefault="00FD765E" w:rsidP="003D0BBC">
            <w:pPr>
              <w:tabs>
                <w:tab w:val="left" w:pos="993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Заместитель г</w:t>
            </w:r>
            <w:r w:rsidR="004846CA" w:rsidRPr="00657E9E">
              <w:rPr>
                <w:color w:val="000000" w:themeColor="text1"/>
                <w:szCs w:val="24"/>
              </w:rPr>
              <w:t>енеральн</w:t>
            </w:r>
            <w:r w:rsidRPr="00657E9E">
              <w:rPr>
                <w:color w:val="000000" w:themeColor="text1"/>
                <w:szCs w:val="24"/>
              </w:rPr>
              <w:t>ого</w:t>
            </w:r>
            <w:r w:rsidR="004846CA" w:rsidRPr="00657E9E">
              <w:rPr>
                <w:color w:val="000000" w:themeColor="text1"/>
                <w:szCs w:val="24"/>
              </w:rPr>
              <w:t xml:space="preserve"> директор</w:t>
            </w:r>
            <w:r w:rsidRPr="00657E9E">
              <w:rPr>
                <w:color w:val="000000" w:themeColor="text1"/>
                <w:szCs w:val="24"/>
              </w:rPr>
              <w:t>а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РГП «</w:t>
            </w:r>
            <w:proofErr w:type="spellStart"/>
            <w:r w:rsidRPr="00657E9E">
              <w:rPr>
                <w:color w:val="000000" w:themeColor="text1"/>
                <w:szCs w:val="24"/>
              </w:rPr>
              <w:t>КазИнМетр</w:t>
            </w:r>
            <w:proofErr w:type="spellEnd"/>
            <w:r w:rsidRPr="00657E9E">
              <w:rPr>
                <w:color w:val="000000" w:themeColor="text1"/>
                <w:szCs w:val="24"/>
              </w:rPr>
              <w:t>»</w:t>
            </w:r>
          </w:p>
        </w:tc>
        <w:tc>
          <w:tcPr>
            <w:tcW w:w="2651" w:type="dxa"/>
          </w:tcPr>
          <w:p w:rsidR="004846CA" w:rsidRPr="00657E9E" w:rsidRDefault="00FD765E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Б. Мухамеджанов</w:t>
            </w:r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 xml:space="preserve">Начальник Управления </w:t>
            </w:r>
          </w:p>
          <w:p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законодательной метрологии,</w:t>
            </w:r>
          </w:p>
          <w:p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международного сотрудничества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и повышения квалификации</w:t>
            </w:r>
          </w:p>
        </w:tc>
        <w:tc>
          <w:tcPr>
            <w:tcW w:w="2651" w:type="dxa"/>
          </w:tcPr>
          <w:p w:rsidR="004846CA" w:rsidRPr="00657E9E" w:rsidRDefault="00720B9D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</w:rPr>
              <w:t>А. </w:t>
            </w:r>
            <w:proofErr w:type="spellStart"/>
            <w:r>
              <w:rPr>
                <w:color w:val="000000" w:themeColor="text1"/>
              </w:rPr>
              <w:t>Есенкулов</w:t>
            </w:r>
            <w:proofErr w:type="spellEnd"/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3B18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РГП «</w:t>
            </w:r>
            <w:proofErr w:type="spellStart"/>
            <w:r w:rsidRPr="00657E9E">
              <w:rPr>
                <w:color w:val="000000" w:themeColor="text1"/>
                <w:szCs w:val="24"/>
              </w:rPr>
              <w:t>КазИнМетр</w:t>
            </w:r>
            <w:proofErr w:type="spellEnd"/>
            <w:r w:rsidRPr="00657E9E">
              <w:rPr>
                <w:color w:val="000000" w:themeColor="text1"/>
                <w:szCs w:val="24"/>
              </w:rPr>
              <w:t>»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:rsidTr="004846CA">
        <w:tc>
          <w:tcPr>
            <w:tcW w:w="6237" w:type="dxa"/>
          </w:tcPr>
          <w:p w:rsidR="004846CA" w:rsidRPr="00720B9D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4846CA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 xml:space="preserve">Эксперт 2-ой категории 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ЮКФ РГП «</w:t>
            </w:r>
            <w:proofErr w:type="spellStart"/>
            <w:r w:rsidRPr="00657E9E">
              <w:rPr>
                <w:color w:val="000000" w:themeColor="text1"/>
                <w:szCs w:val="24"/>
              </w:rPr>
              <w:t>КазИнМетр</w:t>
            </w:r>
            <w:proofErr w:type="spellEnd"/>
            <w:r w:rsidRPr="00657E9E">
              <w:rPr>
                <w:color w:val="000000" w:themeColor="text1"/>
                <w:szCs w:val="24"/>
              </w:rPr>
              <w:t>»</w:t>
            </w:r>
          </w:p>
        </w:tc>
        <w:tc>
          <w:tcPr>
            <w:tcW w:w="2651" w:type="dxa"/>
          </w:tcPr>
          <w:p w:rsidR="004846CA" w:rsidRPr="00657E9E" w:rsidRDefault="00720B9D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Ж. </w:t>
            </w:r>
            <w:proofErr w:type="spellStart"/>
            <w:r>
              <w:rPr>
                <w:color w:val="000000" w:themeColor="text1"/>
                <w:szCs w:val="24"/>
              </w:rPr>
              <w:t>Орынтаева</w:t>
            </w:r>
            <w:proofErr w:type="spellEnd"/>
          </w:p>
        </w:tc>
      </w:tr>
    </w:tbl>
    <w:p w:rsidR="00863B15" w:rsidRPr="00657E9E" w:rsidRDefault="00863B15" w:rsidP="003D0BBC">
      <w:pPr>
        <w:tabs>
          <w:tab w:val="left" w:pos="1758"/>
        </w:tabs>
        <w:ind w:firstLine="567"/>
        <w:jc w:val="both"/>
        <w:rPr>
          <w:color w:val="000000" w:themeColor="text1"/>
          <w:szCs w:val="24"/>
        </w:rPr>
      </w:pPr>
    </w:p>
    <w:sectPr w:rsidR="00863B15" w:rsidRPr="00657E9E" w:rsidSect="00DA43E0">
      <w:headerReference w:type="first" r:id="rId50"/>
      <w:footerReference w:type="first" r:id="rId51"/>
      <w:pgSz w:w="11900" w:h="16820" w:code="9"/>
      <w:pgMar w:top="1418" w:right="1134" w:bottom="1418" w:left="1418" w:header="1021" w:footer="1021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9C9" w:rsidRDefault="008D09C9">
      <w:r>
        <w:separator/>
      </w:r>
    </w:p>
  </w:endnote>
  <w:endnote w:type="continuationSeparator" w:id="0">
    <w:p w:rsidR="008D09C9" w:rsidRDefault="008D0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74" w:rsidRPr="00A32373" w:rsidRDefault="00A13352">
    <w:pPr>
      <w:pStyle w:val="a5"/>
      <w:rPr>
        <w:sz w:val="24"/>
        <w:szCs w:val="24"/>
      </w:rPr>
    </w:pPr>
    <w:r w:rsidRPr="00A32373">
      <w:rPr>
        <w:sz w:val="24"/>
        <w:szCs w:val="24"/>
      </w:rPr>
      <w:fldChar w:fldCharType="begin"/>
    </w:r>
    <w:r w:rsidR="00715E74" w:rsidRPr="00A32373">
      <w:rPr>
        <w:sz w:val="24"/>
        <w:szCs w:val="24"/>
      </w:rPr>
      <w:instrText>PAGE   \* MERGEFORMAT</w:instrText>
    </w:r>
    <w:r w:rsidRPr="00A32373">
      <w:rPr>
        <w:sz w:val="24"/>
        <w:szCs w:val="24"/>
      </w:rPr>
      <w:fldChar w:fldCharType="separate"/>
    </w:r>
    <w:r w:rsidR="009C391A">
      <w:rPr>
        <w:noProof/>
        <w:sz w:val="24"/>
        <w:szCs w:val="24"/>
      </w:rPr>
      <w:t>2</w:t>
    </w:r>
    <w:r w:rsidRPr="00A32373">
      <w:rPr>
        <w:sz w:val="24"/>
        <w:szCs w:val="24"/>
      </w:rPr>
      <w:fldChar w:fldCharType="end"/>
    </w:r>
  </w:p>
  <w:p w:rsidR="00715E74" w:rsidRDefault="00715E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74" w:rsidRPr="00A32373" w:rsidRDefault="00A13352" w:rsidP="00A32373">
    <w:pPr>
      <w:pStyle w:val="a5"/>
      <w:jc w:val="right"/>
      <w:rPr>
        <w:sz w:val="24"/>
        <w:szCs w:val="24"/>
      </w:rPr>
    </w:pPr>
    <w:r w:rsidRPr="00A32373">
      <w:rPr>
        <w:sz w:val="24"/>
        <w:szCs w:val="24"/>
      </w:rPr>
      <w:fldChar w:fldCharType="begin"/>
    </w:r>
    <w:r w:rsidR="00715E74" w:rsidRPr="00A32373">
      <w:rPr>
        <w:sz w:val="24"/>
        <w:szCs w:val="24"/>
      </w:rPr>
      <w:instrText>PAGE   \* MERGEFORMAT</w:instrText>
    </w:r>
    <w:r w:rsidRPr="00A32373">
      <w:rPr>
        <w:sz w:val="24"/>
        <w:szCs w:val="24"/>
      </w:rPr>
      <w:fldChar w:fldCharType="separate"/>
    </w:r>
    <w:r w:rsidR="009C391A">
      <w:rPr>
        <w:noProof/>
        <w:sz w:val="24"/>
        <w:szCs w:val="24"/>
      </w:rPr>
      <w:t>17</w:t>
    </w:r>
    <w:r w:rsidRPr="00A32373">
      <w:rPr>
        <w:sz w:val="24"/>
        <w:szCs w:val="24"/>
      </w:rPr>
      <w:fldChar w:fldCharType="end"/>
    </w:r>
  </w:p>
  <w:p w:rsidR="00715E74" w:rsidRDefault="00715E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74" w:rsidRPr="00DA43E0" w:rsidRDefault="00715E74" w:rsidP="000A7A2D">
    <w:pPr>
      <w:pStyle w:val="a5"/>
      <w:pBdr>
        <w:top w:val="single" w:sz="4" w:space="1" w:color="auto"/>
      </w:pBdr>
      <w:tabs>
        <w:tab w:val="left" w:pos="5103"/>
      </w:tabs>
      <w:rPr>
        <w:sz w:val="24"/>
        <w:szCs w:val="24"/>
      </w:rPr>
    </w:pPr>
    <w:r w:rsidRPr="00DA43E0">
      <w:rPr>
        <w:i/>
        <w:sz w:val="24"/>
        <w:szCs w:val="24"/>
      </w:rPr>
      <w:t xml:space="preserve">Проект, </w:t>
    </w:r>
    <w:r>
      <w:rPr>
        <w:i/>
        <w:sz w:val="24"/>
        <w:szCs w:val="24"/>
      </w:rPr>
      <w:t>редакция 1</w:t>
    </w:r>
    <w:r>
      <w:tab/>
    </w:r>
    <w:r>
      <w:tab/>
    </w:r>
    <w:r>
      <w:tab/>
    </w:r>
    <w:r>
      <w:tab/>
      <w:t xml:space="preserve">         </w:t>
    </w:r>
    <w:r w:rsidR="00A13352" w:rsidRPr="00DA43E0">
      <w:rPr>
        <w:sz w:val="24"/>
        <w:szCs w:val="24"/>
      </w:rPr>
      <w:fldChar w:fldCharType="begin"/>
    </w:r>
    <w:r w:rsidRPr="00DA43E0">
      <w:rPr>
        <w:sz w:val="24"/>
        <w:szCs w:val="24"/>
      </w:rPr>
      <w:instrText>PAGE   \* MERGEFORMAT</w:instrText>
    </w:r>
    <w:r w:rsidR="00A13352" w:rsidRPr="00DA43E0">
      <w:rPr>
        <w:sz w:val="24"/>
        <w:szCs w:val="24"/>
      </w:rPr>
      <w:fldChar w:fldCharType="separate"/>
    </w:r>
    <w:r w:rsidR="009C391A">
      <w:rPr>
        <w:noProof/>
        <w:sz w:val="24"/>
        <w:szCs w:val="24"/>
      </w:rPr>
      <w:t>1</w:t>
    </w:r>
    <w:r w:rsidR="00A13352" w:rsidRPr="00DA43E0">
      <w:rPr>
        <w:sz w:val="24"/>
        <w:szCs w:val="24"/>
      </w:rPr>
      <w:fldChar w:fldCharType="end"/>
    </w:r>
  </w:p>
  <w:p w:rsidR="00715E74" w:rsidRPr="00DA43E0" w:rsidRDefault="00715E74">
    <w:pPr>
      <w:pStyle w:val="a5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9C9" w:rsidRDefault="008D09C9">
      <w:r>
        <w:separator/>
      </w:r>
    </w:p>
  </w:footnote>
  <w:footnote w:type="continuationSeparator" w:id="0">
    <w:p w:rsidR="008D09C9" w:rsidRDefault="008D0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74" w:rsidRDefault="00715E74" w:rsidP="00622592">
    <w:pPr>
      <w:pStyle w:val="a3"/>
      <w:rPr>
        <w:i/>
        <w:iCs/>
        <w:sz w:val="24"/>
        <w:szCs w:val="24"/>
      </w:rPr>
    </w:pPr>
    <w:proofErr w:type="gramStart"/>
    <w:r>
      <w:rPr>
        <w:b/>
        <w:bCs/>
        <w:sz w:val="24"/>
        <w:szCs w:val="24"/>
      </w:rPr>
      <w:t>СТ</w:t>
    </w:r>
    <w:proofErr w:type="gramEnd"/>
    <w:r>
      <w:rPr>
        <w:b/>
        <w:bCs/>
        <w:sz w:val="24"/>
        <w:szCs w:val="24"/>
      </w:rPr>
      <w:t xml:space="preserve"> РК </w:t>
    </w:r>
  </w:p>
  <w:p w:rsidR="00715E74" w:rsidRDefault="00715E74" w:rsidP="00622592">
    <w:pPr>
      <w:pStyle w:val="a3"/>
      <w:rPr>
        <w:i/>
        <w:iCs/>
        <w:sz w:val="24"/>
        <w:szCs w:val="24"/>
        <w:lang w:val="kk-KZ"/>
      </w:rPr>
    </w:pPr>
    <w:r>
      <w:rPr>
        <w:i/>
        <w:iCs/>
        <w:sz w:val="24"/>
        <w:szCs w:val="24"/>
      </w:rPr>
      <w:t>(Проект, редакция 1</w:t>
    </w:r>
    <w:r w:rsidRPr="00AF5A07">
      <w:rPr>
        <w:i/>
        <w:iCs/>
        <w:sz w:val="24"/>
        <w:szCs w:val="24"/>
      </w:rPr>
      <w:t>)</w:t>
    </w:r>
  </w:p>
  <w:p w:rsidR="00715E74" w:rsidRPr="00277B9D" w:rsidRDefault="00715E74" w:rsidP="00622592">
    <w:pPr>
      <w:pStyle w:val="a3"/>
      <w:rPr>
        <w:i/>
        <w:iCs/>
        <w:sz w:val="24"/>
        <w:szCs w:val="24"/>
        <w:lang w:val="kk-KZ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74" w:rsidRDefault="00715E74" w:rsidP="00001EFF">
    <w:pPr>
      <w:pStyle w:val="a3"/>
      <w:tabs>
        <w:tab w:val="clear" w:pos="8306"/>
        <w:tab w:val="right" w:pos="9360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proofErr w:type="gramStart"/>
    <w:r>
      <w:rPr>
        <w:b/>
        <w:bCs/>
        <w:sz w:val="24"/>
        <w:szCs w:val="24"/>
      </w:rPr>
      <w:t>СТ</w:t>
    </w:r>
    <w:proofErr w:type="gramEnd"/>
    <w:r>
      <w:rPr>
        <w:b/>
        <w:bCs/>
        <w:sz w:val="24"/>
        <w:szCs w:val="24"/>
      </w:rPr>
      <w:t xml:space="preserve"> РК</w:t>
    </w:r>
  </w:p>
  <w:p w:rsidR="00715E74" w:rsidRDefault="00715E74" w:rsidP="00001EFF">
    <w:pPr>
      <w:pStyle w:val="a3"/>
      <w:tabs>
        <w:tab w:val="clear" w:pos="8306"/>
        <w:tab w:val="right" w:pos="9360"/>
      </w:tabs>
      <w:jc w:val="right"/>
      <w:rPr>
        <w:bCs/>
        <w:i/>
        <w:sz w:val="24"/>
        <w:szCs w:val="24"/>
      </w:rPr>
    </w:pPr>
    <w:r>
      <w:rPr>
        <w:bCs/>
        <w:i/>
        <w:sz w:val="24"/>
        <w:szCs w:val="24"/>
      </w:rPr>
      <w:t>(Проект, редакция 1</w:t>
    </w:r>
    <w:r w:rsidRPr="00AF5A07">
      <w:rPr>
        <w:bCs/>
        <w:i/>
        <w:sz w:val="24"/>
        <w:szCs w:val="24"/>
      </w:rPr>
      <w:t>)</w:t>
    </w:r>
  </w:p>
  <w:p w:rsidR="00715E74" w:rsidRPr="00A32373" w:rsidRDefault="00715E74" w:rsidP="00001EFF">
    <w:pPr>
      <w:pStyle w:val="a3"/>
      <w:tabs>
        <w:tab w:val="clear" w:pos="8306"/>
        <w:tab w:val="right" w:pos="9360"/>
      </w:tabs>
      <w:jc w:val="right"/>
      <w:rPr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74" w:rsidRPr="0032182A" w:rsidRDefault="00715E74" w:rsidP="00DF30A2">
    <w:pPr>
      <w:pStyle w:val="a3"/>
      <w:jc w:val="right"/>
      <w:rPr>
        <w:i/>
        <w:sz w:val="24"/>
        <w:szCs w:val="24"/>
      </w:rPr>
    </w:pPr>
    <w:r w:rsidRPr="0032182A">
      <w:rPr>
        <w:i/>
        <w:sz w:val="24"/>
        <w:szCs w:val="24"/>
      </w:rPr>
      <w:t xml:space="preserve">Проект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74" w:rsidRPr="00DF30A2" w:rsidRDefault="00715E74" w:rsidP="00001EFF">
    <w:pPr>
      <w:pStyle w:val="a3"/>
      <w:tabs>
        <w:tab w:val="clear" w:pos="4153"/>
        <w:tab w:val="clear" w:pos="8306"/>
        <w:tab w:val="left" w:pos="1005"/>
      </w:tabs>
      <w:jc w:val="right"/>
      <w:rPr>
        <w:b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proofErr w:type="gramStart"/>
    <w:r w:rsidRPr="00DF30A2">
      <w:rPr>
        <w:b/>
        <w:sz w:val="24"/>
        <w:szCs w:val="24"/>
      </w:rPr>
      <w:t>СТ</w:t>
    </w:r>
    <w:proofErr w:type="gramEnd"/>
    <w:r w:rsidRPr="00DF30A2">
      <w:rPr>
        <w:b/>
        <w:sz w:val="24"/>
        <w:szCs w:val="24"/>
      </w:rPr>
      <w:t xml:space="preserve"> РК</w:t>
    </w:r>
    <w:r w:rsidRPr="00DF30A2">
      <w:rPr>
        <w:b/>
        <w:sz w:val="24"/>
        <w:szCs w:val="24"/>
      </w:rPr>
      <w:tab/>
    </w:r>
  </w:p>
  <w:p w:rsidR="00715E74" w:rsidRDefault="00715E74" w:rsidP="00001EFF">
    <w:pPr>
      <w:pStyle w:val="a3"/>
      <w:tabs>
        <w:tab w:val="clear" w:pos="8306"/>
        <w:tab w:val="right" w:pos="9356"/>
      </w:tabs>
      <w:jc w:val="right"/>
      <w:rPr>
        <w:i/>
        <w:sz w:val="24"/>
        <w:szCs w:val="24"/>
        <w:lang w:val="kk-KZ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AF5A07">
      <w:rPr>
        <w:i/>
        <w:sz w:val="24"/>
        <w:szCs w:val="24"/>
      </w:rPr>
      <w:t>(Проект,</w:t>
    </w:r>
    <w:r w:rsidRPr="00AF5A07">
      <w:rPr>
        <w:i/>
        <w:sz w:val="24"/>
        <w:szCs w:val="24"/>
        <w:lang w:val="kk-KZ"/>
      </w:rPr>
      <w:t xml:space="preserve"> </w:t>
    </w:r>
    <w:r>
      <w:rPr>
        <w:i/>
        <w:sz w:val="24"/>
        <w:szCs w:val="24"/>
      </w:rPr>
      <w:t>редакция 1</w:t>
    </w:r>
    <w:r w:rsidRPr="00AF5A07">
      <w:rPr>
        <w:i/>
        <w:sz w:val="24"/>
        <w:szCs w:val="24"/>
      </w:rPr>
      <w:t>)</w:t>
    </w:r>
  </w:p>
  <w:p w:rsidR="00715E74" w:rsidRPr="00277B9D" w:rsidRDefault="00715E74" w:rsidP="00001EFF">
    <w:pPr>
      <w:pStyle w:val="a3"/>
      <w:tabs>
        <w:tab w:val="clear" w:pos="8306"/>
        <w:tab w:val="right" w:pos="9356"/>
      </w:tabs>
      <w:jc w:val="right"/>
      <w:rPr>
        <w:sz w:val="24"/>
        <w:szCs w:val="2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2F03B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7A419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4EF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A42D8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B62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F45C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54B4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7CFE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0E2D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4221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0C47BF"/>
    <w:multiLevelType w:val="multilevel"/>
    <w:tmpl w:val="04190025"/>
    <w:numStyleLink w:val="1"/>
  </w:abstractNum>
  <w:abstractNum w:abstractNumId="11">
    <w:nsid w:val="05362632"/>
    <w:multiLevelType w:val="hybridMultilevel"/>
    <w:tmpl w:val="E74E43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5401C28"/>
    <w:multiLevelType w:val="multilevel"/>
    <w:tmpl w:val="D7464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FDD427B"/>
    <w:multiLevelType w:val="multilevel"/>
    <w:tmpl w:val="664E3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16760CF"/>
    <w:multiLevelType w:val="multilevel"/>
    <w:tmpl w:val="5BC8A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33D5153"/>
    <w:multiLevelType w:val="multilevel"/>
    <w:tmpl w:val="2748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9DA6AD7"/>
    <w:multiLevelType w:val="multilevel"/>
    <w:tmpl w:val="0240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7704D2"/>
    <w:multiLevelType w:val="hybridMultilevel"/>
    <w:tmpl w:val="20864036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7F0600C"/>
    <w:multiLevelType w:val="multilevel"/>
    <w:tmpl w:val="08C8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E91C6D"/>
    <w:multiLevelType w:val="multilevel"/>
    <w:tmpl w:val="7C1C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F00A41"/>
    <w:multiLevelType w:val="multilevel"/>
    <w:tmpl w:val="38DA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0E6AE3"/>
    <w:multiLevelType w:val="multilevel"/>
    <w:tmpl w:val="9846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817FD7"/>
    <w:multiLevelType w:val="multilevel"/>
    <w:tmpl w:val="4050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1C7B63"/>
    <w:multiLevelType w:val="multilevel"/>
    <w:tmpl w:val="CE9C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88E6A1C"/>
    <w:multiLevelType w:val="hybridMultilevel"/>
    <w:tmpl w:val="1A0A360A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B1F500B"/>
    <w:multiLevelType w:val="hybridMultilevel"/>
    <w:tmpl w:val="D996C8B2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E40C53"/>
    <w:multiLevelType w:val="multilevel"/>
    <w:tmpl w:val="FD72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9E2707"/>
    <w:multiLevelType w:val="hybridMultilevel"/>
    <w:tmpl w:val="0570F4B4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3FB39D6"/>
    <w:multiLevelType w:val="multilevel"/>
    <w:tmpl w:val="1E00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5674DCB"/>
    <w:multiLevelType w:val="multilevel"/>
    <w:tmpl w:val="3F04E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863318E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858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128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>
    <w:nsid w:val="49C729AC"/>
    <w:multiLevelType w:val="hybridMultilevel"/>
    <w:tmpl w:val="BDC812C8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AFB3DF9"/>
    <w:multiLevelType w:val="hybridMultilevel"/>
    <w:tmpl w:val="743EE1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073132C"/>
    <w:multiLevelType w:val="multilevel"/>
    <w:tmpl w:val="60A6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08136C2"/>
    <w:multiLevelType w:val="multilevel"/>
    <w:tmpl w:val="BDF6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5B30AD9"/>
    <w:multiLevelType w:val="multilevel"/>
    <w:tmpl w:val="9A5E83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>
    <w:nsid w:val="5D357EE7"/>
    <w:multiLevelType w:val="multilevel"/>
    <w:tmpl w:val="7ABC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98667F"/>
    <w:multiLevelType w:val="multilevel"/>
    <w:tmpl w:val="AB3EE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0CF2F66"/>
    <w:multiLevelType w:val="hybridMultilevel"/>
    <w:tmpl w:val="2466C6EA"/>
    <w:lvl w:ilvl="0" w:tplc="0419000F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685455C"/>
    <w:multiLevelType w:val="multilevel"/>
    <w:tmpl w:val="48462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9B3536"/>
    <w:multiLevelType w:val="multilevel"/>
    <w:tmpl w:val="29E4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C73BA0"/>
    <w:multiLevelType w:val="hybridMultilevel"/>
    <w:tmpl w:val="6D443A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64D3FEE"/>
    <w:multiLevelType w:val="multilevel"/>
    <w:tmpl w:val="B9044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A41605"/>
    <w:multiLevelType w:val="multilevel"/>
    <w:tmpl w:val="DB24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7B4878"/>
    <w:multiLevelType w:val="multilevel"/>
    <w:tmpl w:val="BF06D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8"/>
  </w:num>
  <w:num w:numId="13">
    <w:abstractNumId w:val="35"/>
  </w:num>
  <w:num w:numId="14">
    <w:abstractNumId w:val="24"/>
  </w:num>
  <w:num w:numId="15">
    <w:abstractNumId w:val="32"/>
  </w:num>
  <w:num w:numId="16">
    <w:abstractNumId w:val="41"/>
  </w:num>
  <w:num w:numId="17">
    <w:abstractNumId w:val="31"/>
  </w:num>
  <w:num w:numId="18">
    <w:abstractNumId w:val="17"/>
  </w:num>
  <w:num w:numId="19">
    <w:abstractNumId w:val="27"/>
  </w:num>
  <w:num w:numId="20">
    <w:abstractNumId w:val="25"/>
  </w:num>
  <w:num w:numId="21">
    <w:abstractNumId w:val="10"/>
    <w:lvlOverride w:ilvl="0">
      <w:lvl w:ilvl="0">
        <w:start w:val="1"/>
        <w:numFmt w:val="decimal"/>
        <w:lvlText w:val="%1"/>
        <w:lvlJc w:val="left"/>
        <w:pPr>
          <w:ind w:left="858" w:hanging="432"/>
        </w:pPr>
        <w:rPr>
          <w:sz w:val="24"/>
          <w:szCs w:val="24"/>
        </w:rPr>
      </w:lvl>
    </w:lvlOverride>
  </w:num>
  <w:num w:numId="22">
    <w:abstractNumId w:val="30"/>
  </w:num>
  <w:num w:numId="23">
    <w:abstractNumId w:val="16"/>
  </w:num>
  <w:num w:numId="24">
    <w:abstractNumId w:val="13"/>
  </w:num>
  <w:num w:numId="25">
    <w:abstractNumId w:val="29"/>
  </w:num>
  <w:num w:numId="26">
    <w:abstractNumId w:val="33"/>
  </w:num>
  <w:num w:numId="27">
    <w:abstractNumId w:val="18"/>
  </w:num>
  <w:num w:numId="28">
    <w:abstractNumId w:val="39"/>
  </w:num>
  <w:num w:numId="29">
    <w:abstractNumId w:val="22"/>
  </w:num>
  <w:num w:numId="30">
    <w:abstractNumId w:val="23"/>
  </w:num>
  <w:num w:numId="31">
    <w:abstractNumId w:val="40"/>
  </w:num>
  <w:num w:numId="32">
    <w:abstractNumId w:val="36"/>
  </w:num>
  <w:num w:numId="33">
    <w:abstractNumId w:val="37"/>
  </w:num>
  <w:num w:numId="34">
    <w:abstractNumId w:val="19"/>
  </w:num>
  <w:num w:numId="35">
    <w:abstractNumId w:val="44"/>
  </w:num>
  <w:num w:numId="36">
    <w:abstractNumId w:val="42"/>
  </w:num>
  <w:num w:numId="37">
    <w:abstractNumId w:val="28"/>
  </w:num>
  <w:num w:numId="38">
    <w:abstractNumId w:val="12"/>
  </w:num>
  <w:num w:numId="39">
    <w:abstractNumId w:val="14"/>
  </w:num>
  <w:num w:numId="40">
    <w:abstractNumId w:val="43"/>
  </w:num>
  <w:num w:numId="41">
    <w:abstractNumId w:val="20"/>
  </w:num>
  <w:num w:numId="42">
    <w:abstractNumId w:val="34"/>
  </w:num>
  <w:num w:numId="43">
    <w:abstractNumId w:val="15"/>
  </w:num>
  <w:num w:numId="44">
    <w:abstractNumId w:val="21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E2086"/>
    <w:rsid w:val="000004A8"/>
    <w:rsid w:val="00000794"/>
    <w:rsid w:val="00001C79"/>
    <w:rsid w:val="00001CF7"/>
    <w:rsid w:val="00001EFF"/>
    <w:rsid w:val="00003A4A"/>
    <w:rsid w:val="00004B8F"/>
    <w:rsid w:val="00005E17"/>
    <w:rsid w:val="00005EDB"/>
    <w:rsid w:val="00006293"/>
    <w:rsid w:val="00007A89"/>
    <w:rsid w:val="000103E8"/>
    <w:rsid w:val="0001059F"/>
    <w:rsid w:val="00011EB8"/>
    <w:rsid w:val="00012EB6"/>
    <w:rsid w:val="00013023"/>
    <w:rsid w:val="00013D31"/>
    <w:rsid w:val="0001430E"/>
    <w:rsid w:val="00015885"/>
    <w:rsid w:val="000162F1"/>
    <w:rsid w:val="00016A4B"/>
    <w:rsid w:val="00016FFE"/>
    <w:rsid w:val="00021896"/>
    <w:rsid w:val="0002213B"/>
    <w:rsid w:val="00022745"/>
    <w:rsid w:val="00023E45"/>
    <w:rsid w:val="00024214"/>
    <w:rsid w:val="00027B08"/>
    <w:rsid w:val="00031072"/>
    <w:rsid w:val="0003162A"/>
    <w:rsid w:val="00033B27"/>
    <w:rsid w:val="00033EDD"/>
    <w:rsid w:val="00034310"/>
    <w:rsid w:val="00034DB7"/>
    <w:rsid w:val="00034E2C"/>
    <w:rsid w:val="00036005"/>
    <w:rsid w:val="0003664D"/>
    <w:rsid w:val="00036B2C"/>
    <w:rsid w:val="000377EA"/>
    <w:rsid w:val="00037B99"/>
    <w:rsid w:val="0004091E"/>
    <w:rsid w:val="000425C5"/>
    <w:rsid w:val="00043FE0"/>
    <w:rsid w:val="00044C72"/>
    <w:rsid w:val="00046691"/>
    <w:rsid w:val="00046728"/>
    <w:rsid w:val="000468E3"/>
    <w:rsid w:val="00046C79"/>
    <w:rsid w:val="000520A8"/>
    <w:rsid w:val="000525E0"/>
    <w:rsid w:val="00052E2F"/>
    <w:rsid w:val="000530C0"/>
    <w:rsid w:val="00053B16"/>
    <w:rsid w:val="00053F9E"/>
    <w:rsid w:val="000549D3"/>
    <w:rsid w:val="00057838"/>
    <w:rsid w:val="00060717"/>
    <w:rsid w:val="0006092C"/>
    <w:rsid w:val="00062F8E"/>
    <w:rsid w:val="000632D3"/>
    <w:rsid w:val="00064450"/>
    <w:rsid w:val="0006446A"/>
    <w:rsid w:val="00064A6A"/>
    <w:rsid w:val="00066B9D"/>
    <w:rsid w:val="00067CA0"/>
    <w:rsid w:val="00070933"/>
    <w:rsid w:val="00073E68"/>
    <w:rsid w:val="0007406F"/>
    <w:rsid w:val="0007462D"/>
    <w:rsid w:val="00077F7D"/>
    <w:rsid w:val="000824F4"/>
    <w:rsid w:val="000832E0"/>
    <w:rsid w:val="0008496A"/>
    <w:rsid w:val="00084CB6"/>
    <w:rsid w:val="0008554E"/>
    <w:rsid w:val="00091361"/>
    <w:rsid w:val="00091984"/>
    <w:rsid w:val="0009242A"/>
    <w:rsid w:val="00094443"/>
    <w:rsid w:val="00094D25"/>
    <w:rsid w:val="00096EDD"/>
    <w:rsid w:val="000975F3"/>
    <w:rsid w:val="00097FCB"/>
    <w:rsid w:val="000A19AB"/>
    <w:rsid w:val="000A2296"/>
    <w:rsid w:val="000A2361"/>
    <w:rsid w:val="000A34BE"/>
    <w:rsid w:val="000A3AC1"/>
    <w:rsid w:val="000A74F5"/>
    <w:rsid w:val="000A78D0"/>
    <w:rsid w:val="000A7A00"/>
    <w:rsid w:val="000A7A2D"/>
    <w:rsid w:val="000B0BAA"/>
    <w:rsid w:val="000B476E"/>
    <w:rsid w:val="000B4FB7"/>
    <w:rsid w:val="000B56C8"/>
    <w:rsid w:val="000B5E32"/>
    <w:rsid w:val="000B71C4"/>
    <w:rsid w:val="000B7ECC"/>
    <w:rsid w:val="000C26D4"/>
    <w:rsid w:val="000C2FAA"/>
    <w:rsid w:val="000C55C9"/>
    <w:rsid w:val="000C5747"/>
    <w:rsid w:val="000C67D7"/>
    <w:rsid w:val="000C7D08"/>
    <w:rsid w:val="000D33C0"/>
    <w:rsid w:val="000D53C0"/>
    <w:rsid w:val="000D6110"/>
    <w:rsid w:val="000E1281"/>
    <w:rsid w:val="000E14A7"/>
    <w:rsid w:val="000E1E20"/>
    <w:rsid w:val="000E29CA"/>
    <w:rsid w:val="000E2AB5"/>
    <w:rsid w:val="000E2C1A"/>
    <w:rsid w:val="000E35FB"/>
    <w:rsid w:val="000E45FC"/>
    <w:rsid w:val="000E7664"/>
    <w:rsid w:val="000E7B34"/>
    <w:rsid w:val="000E7DEB"/>
    <w:rsid w:val="000E7F71"/>
    <w:rsid w:val="000F013E"/>
    <w:rsid w:val="000F0303"/>
    <w:rsid w:val="000F2243"/>
    <w:rsid w:val="000F38BE"/>
    <w:rsid w:val="000F4223"/>
    <w:rsid w:val="000F460F"/>
    <w:rsid w:val="000F7F40"/>
    <w:rsid w:val="001006E6"/>
    <w:rsid w:val="00101492"/>
    <w:rsid w:val="00102015"/>
    <w:rsid w:val="0010291C"/>
    <w:rsid w:val="00103D26"/>
    <w:rsid w:val="00104AD6"/>
    <w:rsid w:val="00107553"/>
    <w:rsid w:val="0010762B"/>
    <w:rsid w:val="00107BAC"/>
    <w:rsid w:val="001126FD"/>
    <w:rsid w:val="0011321C"/>
    <w:rsid w:val="001144B5"/>
    <w:rsid w:val="0011514C"/>
    <w:rsid w:val="001177D3"/>
    <w:rsid w:val="00120030"/>
    <w:rsid w:val="001211C3"/>
    <w:rsid w:val="00121E15"/>
    <w:rsid w:val="001226B7"/>
    <w:rsid w:val="001249E5"/>
    <w:rsid w:val="001255D6"/>
    <w:rsid w:val="00126F30"/>
    <w:rsid w:val="00127834"/>
    <w:rsid w:val="001313A3"/>
    <w:rsid w:val="00131FB8"/>
    <w:rsid w:val="00134640"/>
    <w:rsid w:val="00135044"/>
    <w:rsid w:val="001366D1"/>
    <w:rsid w:val="00136FEF"/>
    <w:rsid w:val="0013771F"/>
    <w:rsid w:val="001378E7"/>
    <w:rsid w:val="00137D80"/>
    <w:rsid w:val="001409EC"/>
    <w:rsid w:val="001418EA"/>
    <w:rsid w:val="00142007"/>
    <w:rsid w:val="001429DE"/>
    <w:rsid w:val="00142D30"/>
    <w:rsid w:val="00143524"/>
    <w:rsid w:val="00144150"/>
    <w:rsid w:val="00145558"/>
    <w:rsid w:val="00146EDC"/>
    <w:rsid w:val="00146F56"/>
    <w:rsid w:val="00147CF3"/>
    <w:rsid w:val="00151982"/>
    <w:rsid w:val="00151B2F"/>
    <w:rsid w:val="00152D02"/>
    <w:rsid w:val="00152E01"/>
    <w:rsid w:val="001550FE"/>
    <w:rsid w:val="00155954"/>
    <w:rsid w:val="0015678C"/>
    <w:rsid w:val="00157BB4"/>
    <w:rsid w:val="00160406"/>
    <w:rsid w:val="00161400"/>
    <w:rsid w:val="001622ED"/>
    <w:rsid w:val="001629BE"/>
    <w:rsid w:val="00163101"/>
    <w:rsid w:val="00163AA7"/>
    <w:rsid w:val="00165B72"/>
    <w:rsid w:val="00165C80"/>
    <w:rsid w:val="00166683"/>
    <w:rsid w:val="00170227"/>
    <w:rsid w:val="0017111C"/>
    <w:rsid w:val="001721EE"/>
    <w:rsid w:val="0017224D"/>
    <w:rsid w:val="0017384B"/>
    <w:rsid w:val="00173D8F"/>
    <w:rsid w:val="00174B5C"/>
    <w:rsid w:val="00174FE2"/>
    <w:rsid w:val="00175CBB"/>
    <w:rsid w:val="00177BE1"/>
    <w:rsid w:val="001814DD"/>
    <w:rsid w:val="00181F59"/>
    <w:rsid w:val="001876D3"/>
    <w:rsid w:val="00190122"/>
    <w:rsid w:val="00190313"/>
    <w:rsid w:val="0019084A"/>
    <w:rsid w:val="0019233A"/>
    <w:rsid w:val="00192426"/>
    <w:rsid w:val="00193EF5"/>
    <w:rsid w:val="00194C24"/>
    <w:rsid w:val="00195695"/>
    <w:rsid w:val="001961BD"/>
    <w:rsid w:val="001962DE"/>
    <w:rsid w:val="001979B4"/>
    <w:rsid w:val="001A5E10"/>
    <w:rsid w:val="001A69E2"/>
    <w:rsid w:val="001A6BAD"/>
    <w:rsid w:val="001A6C34"/>
    <w:rsid w:val="001A6D7D"/>
    <w:rsid w:val="001A73FA"/>
    <w:rsid w:val="001B0327"/>
    <w:rsid w:val="001B19F5"/>
    <w:rsid w:val="001B2779"/>
    <w:rsid w:val="001B4A63"/>
    <w:rsid w:val="001B5384"/>
    <w:rsid w:val="001B62A9"/>
    <w:rsid w:val="001B6F2D"/>
    <w:rsid w:val="001B7CE6"/>
    <w:rsid w:val="001C07AE"/>
    <w:rsid w:val="001C16EE"/>
    <w:rsid w:val="001C2C1A"/>
    <w:rsid w:val="001C2D79"/>
    <w:rsid w:val="001C2DD3"/>
    <w:rsid w:val="001C399A"/>
    <w:rsid w:val="001C49FC"/>
    <w:rsid w:val="001C4A57"/>
    <w:rsid w:val="001C5ABF"/>
    <w:rsid w:val="001C69DF"/>
    <w:rsid w:val="001C6CF2"/>
    <w:rsid w:val="001C6E13"/>
    <w:rsid w:val="001D183B"/>
    <w:rsid w:val="001D319D"/>
    <w:rsid w:val="001D5D64"/>
    <w:rsid w:val="001D61F0"/>
    <w:rsid w:val="001D65C9"/>
    <w:rsid w:val="001D7C2D"/>
    <w:rsid w:val="001E0058"/>
    <w:rsid w:val="001E0A27"/>
    <w:rsid w:val="001E12EC"/>
    <w:rsid w:val="001E1788"/>
    <w:rsid w:val="001E2086"/>
    <w:rsid w:val="001E45B6"/>
    <w:rsid w:val="001E533A"/>
    <w:rsid w:val="001E58DE"/>
    <w:rsid w:val="001E6408"/>
    <w:rsid w:val="001E72D2"/>
    <w:rsid w:val="001F0ECD"/>
    <w:rsid w:val="001F1560"/>
    <w:rsid w:val="001F37C5"/>
    <w:rsid w:val="001F41CC"/>
    <w:rsid w:val="001F508F"/>
    <w:rsid w:val="001F5AB1"/>
    <w:rsid w:val="001F63C6"/>
    <w:rsid w:val="001F6A15"/>
    <w:rsid w:val="00200FB9"/>
    <w:rsid w:val="002013AC"/>
    <w:rsid w:val="00201527"/>
    <w:rsid w:val="0020252A"/>
    <w:rsid w:val="00203CD0"/>
    <w:rsid w:val="00204FF9"/>
    <w:rsid w:val="00205F41"/>
    <w:rsid w:val="002075E0"/>
    <w:rsid w:val="00207F53"/>
    <w:rsid w:val="00211114"/>
    <w:rsid w:val="002115D9"/>
    <w:rsid w:val="002147F4"/>
    <w:rsid w:val="00214FBD"/>
    <w:rsid w:val="00216861"/>
    <w:rsid w:val="00216950"/>
    <w:rsid w:val="00216E3D"/>
    <w:rsid w:val="00217B85"/>
    <w:rsid w:val="00220FA1"/>
    <w:rsid w:val="002214C4"/>
    <w:rsid w:val="00222D8F"/>
    <w:rsid w:val="00223F7A"/>
    <w:rsid w:val="00224220"/>
    <w:rsid w:val="00230024"/>
    <w:rsid w:val="002301F7"/>
    <w:rsid w:val="00233028"/>
    <w:rsid w:val="00234A0A"/>
    <w:rsid w:val="00234F4B"/>
    <w:rsid w:val="00235680"/>
    <w:rsid w:val="0023726B"/>
    <w:rsid w:val="002419E8"/>
    <w:rsid w:val="0024290A"/>
    <w:rsid w:val="002443A3"/>
    <w:rsid w:val="0024597F"/>
    <w:rsid w:val="0024631A"/>
    <w:rsid w:val="002468B3"/>
    <w:rsid w:val="00247B11"/>
    <w:rsid w:val="00247E6A"/>
    <w:rsid w:val="00254416"/>
    <w:rsid w:val="00257300"/>
    <w:rsid w:val="00261737"/>
    <w:rsid w:val="0026181A"/>
    <w:rsid w:val="00262ACB"/>
    <w:rsid w:val="002636B8"/>
    <w:rsid w:val="002642FC"/>
    <w:rsid w:val="00266287"/>
    <w:rsid w:val="002667CB"/>
    <w:rsid w:val="00266D10"/>
    <w:rsid w:val="00271B89"/>
    <w:rsid w:val="00272298"/>
    <w:rsid w:val="00273B8A"/>
    <w:rsid w:val="002742BA"/>
    <w:rsid w:val="00274AA3"/>
    <w:rsid w:val="00275137"/>
    <w:rsid w:val="002774D8"/>
    <w:rsid w:val="00277A28"/>
    <w:rsid w:val="00277AE5"/>
    <w:rsid w:val="00277B9D"/>
    <w:rsid w:val="00280608"/>
    <w:rsid w:val="00281201"/>
    <w:rsid w:val="00281789"/>
    <w:rsid w:val="00281BE9"/>
    <w:rsid w:val="002827B2"/>
    <w:rsid w:val="00282D11"/>
    <w:rsid w:val="00283030"/>
    <w:rsid w:val="002854F4"/>
    <w:rsid w:val="002861FE"/>
    <w:rsid w:val="002878AC"/>
    <w:rsid w:val="00292B93"/>
    <w:rsid w:val="002934A0"/>
    <w:rsid w:val="00293BA1"/>
    <w:rsid w:val="00296167"/>
    <w:rsid w:val="0029663D"/>
    <w:rsid w:val="0029672B"/>
    <w:rsid w:val="002970CD"/>
    <w:rsid w:val="0029736B"/>
    <w:rsid w:val="00297518"/>
    <w:rsid w:val="0029787C"/>
    <w:rsid w:val="002A01C3"/>
    <w:rsid w:val="002A0C24"/>
    <w:rsid w:val="002A0EF1"/>
    <w:rsid w:val="002A12EB"/>
    <w:rsid w:val="002A213D"/>
    <w:rsid w:val="002A256F"/>
    <w:rsid w:val="002A2E80"/>
    <w:rsid w:val="002A4F2E"/>
    <w:rsid w:val="002A5512"/>
    <w:rsid w:val="002A692E"/>
    <w:rsid w:val="002A7797"/>
    <w:rsid w:val="002B1171"/>
    <w:rsid w:val="002B190E"/>
    <w:rsid w:val="002B28A1"/>
    <w:rsid w:val="002B4841"/>
    <w:rsid w:val="002B52F5"/>
    <w:rsid w:val="002B5620"/>
    <w:rsid w:val="002B6B25"/>
    <w:rsid w:val="002B78B8"/>
    <w:rsid w:val="002C0848"/>
    <w:rsid w:val="002C18C9"/>
    <w:rsid w:val="002C215D"/>
    <w:rsid w:val="002C2E75"/>
    <w:rsid w:val="002C37A6"/>
    <w:rsid w:val="002C3B15"/>
    <w:rsid w:val="002C3BE4"/>
    <w:rsid w:val="002C428A"/>
    <w:rsid w:val="002C4BA7"/>
    <w:rsid w:val="002C512E"/>
    <w:rsid w:val="002C58BF"/>
    <w:rsid w:val="002C751C"/>
    <w:rsid w:val="002C7ECC"/>
    <w:rsid w:val="002D03C7"/>
    <w:rsid w:val="002D0BC4"/>
    <w:rsid w:val="002D1E45"/>
    <w:rsid w:val="002D2444"/>
    <w:rsid w:val="002D28F3"/>
    <w:rsid w:val="002D2F3D"/>
    <w:rsid w:val="002D59D7"/>
    <w:rsid w:val="002D71DC"/>
    <w:rsid w:val="002D77A2"/>
    <w:rsid w:val="002E17B6"/>
    <w:rsid w:val="002E197A"/>
    <w:rsid w:val="002E1B9F"/>
    <w:rsid w:val="002E3025"/>
    <w:rsid w:val="002E340C"/>
    <w:rsid w:val="002E69F3"/>
    <w:rsid w:val="002E6A03"/>
    <w:rsid w:val="002E7083"/>
    <w:rsid w:val="002E7A19"/>
    <w:rsid w:val="002E7AB7"/>
    <w:rsid w:val="002E7CB8"/>
    <w:rsid w:val="002E7D22"/>
    <w:rsid w:val="002E7E21"/>
    <w:rsid w:val="002F0984"/>
    <w:rsid w:val="002F0B38"/>
    <w:rsid w:val="002F17A9"/>
    <w:rsid w:val="002F3203"/>
    <w:rsid w:val="002F3E75"/>
    <w:rsid w:val="002F4393"/>
    <w:rsid w:val="002F6689"/>
    <w:rsid w:val="002F680B"/>
    <w:rsid w:val="00300EC7"/>
    <w:rsid w:val="00303A9A"/>
    <w:rsid w:val="00304F17"/>
    <w:rsid w:val="00305F65"/>
    <w:rsid w:val="00306793"/>
    <w:rsid w:val="00307016"/>
    <w:rsid w:val="0030782F"/>
    <w:rsid w:val="00307ACB"/>
    <w:rsid w:val="00307DE5"/>
    <w:rsid w:val="00310AE8"/>
    <w:rsid w:val="00311C7C"/>
    <w:rsid w:val="00312080"/>
    <w:rsid w:val="00315DAD"/>
    <w:rsid w:val="003163AD"/>
    <w:rsid w:val="00316A9A"/>
    <w:rsid w:val="0031785E"/>
    <w:rsid w:val="00320E60"/>
    <w:rsid w:val="0032182A"/>
    <w:rsid w:val="00321952"/>
    <w:rsid w:val="003234E8"/>
    <w:rsid w:val="00324270"/>
    <w:rsid w:val="003250DD"/>
    <w:rsid w:val="003253A6"/>
    <w:rsid w:val="00325481"/>
    <w:rsid w:val="00326622"/>
    <w:rsid w:val="00326D42"/>
    <w:rsid w:val="003273B8"/>
    <w:rsid w:val="003308EF"/>
    <w:rsid w:val="00331F38"/>
    <w:rsid w:val="00332B2A"/>
    <w:rsid w:val="0033400E"/>
    <w:rsid w:val="0033660F"/>
    <w:rsid w:val="0034431E"/>
    <w:rsid w:val="0034500C"/>
    <w:rsid w:val="00345C3F"/>
    <w:rsid w:val="0034631E"/>
    <w:rsid w:val="00346F6B"/>
    <w:rsid w:val="003470C7"/>
    <w:rsid w:val="00347930"/>
    <w:rsid w:val="0035014C"/>
    <w:rsid w:val="0035198A"/>
    <w:rsid w:val="00353A6A"/>
    <w:rsid w:val="00354E52"/>
    <w:rsid w:val="00354EF5"/>
    <w:rsid w:val="003557F7"/>
    <w:rsid w:val="00356105"/>
    <w:rsid w:val="003564BF"/>
    <w:rsid w:val="00356CC9"/>
    <w:rsid w:val="00357077"/>
    <w:rsid w:val="003570C8"/>
    <w:rsid w:val="003573C9"/>
    <w:rsid w:val="00357CCA"/>
    <w:rsid w:val="00357DA6"/>
    <w:rsid w:val="00361DEA"/>
    <w:rsid w:val="00361F4E"/>
    <w:rsid w:val="00362717"/>
    <w:rsid w:val="003634F3"/>
    <w:rsid w:val="00365BB5"/>
    <w:rsid w:val="00367269"/>
    <w:rsid w:val="00367B09"/>
    <w:rsid w:val="003702FD"/>
    <w:rsid w:val="00370397"/>
    <w:rsid w:val="00372579"/>
    <w:rsid w:val="003729D7"/>
    <w:rsid w:val="003755D8"/>
    <w:rsid w:val="0037685A"/>
    <w:rsid w:val="0037780E"/>
    <w:rsid w:val="00382F6F"/>
    <w:rsid w:val="00387206"/>
    <w:rsid w:val="00390F2D"/>
    <w:rsid w:val="0039114F"/>
    <w:rsid w:val="00393325"/>
    <w:rsid w:val="00393815"/>
    <w:rsid w:val="00393AB7"/>
    <w:rsid w:val="0039435A"/>
    <w:rsid w:val="00395657"/>
    <w:rsid w:val="00395E0E"/>
    <w:rsid w:val="003965C2"/>
    <w:rsid w:val="003A1314"/>
    <w:rsid w:val="003A1546"/>
    <w:rsid w:val="003A20C2"/>
    <w:rsid w:val="003A24A3"/>
    <w:rsid w:val="003A34AF"/>
    <w:rsid w:val="003A39A6"/>
    <w:rsid w:val="003A3FB4"/>
    <w:rsid w:val="003A492E"/>
    <w:rsid w:val="003A4F42"/>
    <w:rsid w:val="003A4FAB"/>
    <w:rsid w:val="003A6152"/>
    <w:rsid w:val="003A696A"/>
    <w:rsid w:val="003A6D7B"/>
    <w:rsid w:val="003A75DA"/>
    <w:rsid w:val="003A7B92"/>
    <w:rsid w:val="003A7C13"/>
    <w:rsid w:val="003A7F55"/>
    <w:rsid w:val="003B11B6"/>
    <w:rsid w:val="003B18CA"/>
    <w:rsid w:val="003B1F3F"/>
    <w:rsid w:val="003B2273"/>
    <w:rsid w:val="003B2602"/>
    <w:rsid w:val="003B2F67"/>
    <w:rsid w:val="003B6011"/>
    <w:rsid w:val="003B7007"/>
    <w:rsid w:val="003B7EC9"/>
    <w:rsid w:val="003C2D2B"/>
    <w:rsid w:val="003C3869"/>
    <w:rsid w:val="003C3F7A"/>
    <w:rsid w:val="003C4582"/>
    <w:rsid w:val="003C5DAA"/>
    <w:rsid w:val="003C6CB2"/>
    <w:rsid w:val="003C7420"/>
    <w:rsid w:val="003C7E4A"/>
    <w:rsid w:val="003D0BBC"/>
    <w:rsid w:val="003D11DE"/>
    <w:rsid w:val="003D1EB7"/>
    <w:rsid w:val="003D323F"/>
    <w:rsid w:val="003D3706"/>
    <w:rsid w:val="003D3C8C"/>
    <w:rsid w:val="003D4925"/>
    <w:rsid w:val="003D799F"/>
    <w:rsid w:val="003E006E"/>
    <w:rsid w:val="003E07CD"/>
    <w:rsid w:val="003E07D7"/>
    <w:rsid w:val="003E0C8C"/>
    <w:rsid w:val="003E0FB3"/>
    <w:rsid w:val="003E1983"/>
    <w:rsid w:val="003E1ED6"/>
    <w:rsid w:val="003E430C"/>
    <w:rsid w:val="003E46B4"/>
    <w:rsid w:val="003E49E8"/>
    <w:rsid w:val="003E5367"/>
    <w:rsid w:val="003E673A"/>
    <w:rsid w:val="003F25FA"/>
    <w:rsid w:val="003F3930"/>
    <w:rsid w:val="003F4E13"/>
    <w:rsid w:val="003F4F64"/>
    <w:rsid w:val="003F713D"/>
    <w:rsid w:val="003F7C8B"/>
    <w:rsid w:val="00400408"/>
    <w:rsid w:val="00400500"/>
    <w:rsid w:val="0040174B"/>
    <w:rsid w:val="00401EE0"/>
    <w:rsid w:val="004023E1"/>
    <w:rsid w:val="00403A99"/>
    <w:rsid w:val="004041C5"/>
    <w:rsid w:val="004048F2"/>
    <w:rsid w:val="00405658"/>
    <w:rsid w:val="00405F0A"/>
    <w:rsid w:val="00406EDB"/>
    <w:rsid w:val="0040705F"/>
    <w:rsid w:val="0040778B"/>
    <w:rsid w:val="004102C6"/>
    <w:rsid w:val="00410B37"/>
    <w:rsid w:val="00412570"/>
    <w:rsid w:val="0041329F"/>
    <w:rsid w:val="0041507D"/>
    <w:rsid w:val="00416B4C"/>
    <w:rsid w:val="00416DDF"/>
    <w:rsid w:val="004173DC"/>
    <w:rsid w:val="00417D94"/>
    <w:rsid w:val="00420428"/>
    <w:rsid w:val="0042086B"/>
    <w:rsid w:val="0042164A"/>
    <w:rsid w:val="00421877"/>
    <w:rsid w:val="00422F0C"/>
    <w:rsid w:val="004239BC"/>
    <w:rsid w:val="00423B75"/>
    <w:rsid w:val="004249B4"/>
    <w:rsid w:val="0042582F"/>
    <w:rsid w:val="00425E24"/>
    <w:rsid w:val="00426325"/>
    <w:rsid w:val="00426940"/>
    <w:rsid w:val="00426F55"/>
    <w:rsid w:val="00427289"/>
    <w:rsid w:val="00431A92"/>
    <w:rsid w:val="00431B08"/>
    <w:rsid w:val="00432075"/>
    <w:rsid w:val="0043351B"/>
    <w:rsid w:val="004336D5"/>
    <w:rsid w:val="0043391F"/>
    <w:rsid w:val="00433BA8"/>
    <w:rsid w:val="00435889"/>
    <w:rsid w:val="0043610E"/>
    <w:rsid w:val="004414EF"/>
    <w:rsid w:val="00442755"/>
    <w:rsid w:val="004428B5"/>
    <w:rsid w:val="0044297E"/>
    <w:rsid w:val="00443C72"/>
    <w:rsid w:val="00444178"/>
    <w:rsid w:val="00445515"/>
    <w:rsid w:val="00446F5C"/>
    <w:rsid w:val="00450202"/>
    <w:rsid w:val="00450470"/>
    <w:rsid w:val="0045164A"/>
    <w:rsid w:val="00452FD5"/>
    <w:rsid w:val="0045355E"/>
    <w:rsid w:val="00453E42"/>
    <w:rsid w:val="004543B0"/>
    <w:rsid w:val="00454526"/>
    <w:rsid w:val="0045598F"/>
    <w:rsid w:val="00456D1A"/>
    <w:rsid w:val="00460AC1"/>
    <w:rsid w:val="00460D52"/>
    <w:rsid w:val="00462DCE"/>
    <w:rsid w:val="00463050"/>
    <w:rsid w:val="00464AED"/>
    <w:rsid w:val="00464CE1"/>
    <w:rsid w:val="004661AB"/>
    <w:rsid w:val="00466DE1"/>
    <w:rsid w:val="00467E88"/>
    <w:rsid w:val="004704C0"/>
    <w:rsid w:val="0047088B"/>
    <w:rsid w:val="004711BC"/>
    <w:rsid w:val="004721CB"/>
    <w:rsid w:val="004739A7"/>
    <w:rsid w:val="00473A51"/>
    <w:rsid w:val="00474E39"/>
    <w:rsid w:val="0047665E"/>
    <w:rsid w:val="00476E5A"/>
    <w:rsid w:val="00480B6C"/>
    <w:rsid w:val="00481748"/>
    <w:rsid w:val="00484573"/>
    <w:rsid w:val="0048468B"/>
    <w:rsid w:val="004846CA"/>
    <w:rsid w:val="0048673A"/>
    <w:rsid w:val="00486843"/>
    <w:rsid w:val="00486F9F"/>
    <w:rsid w:val="004878A3"/>
    <w:rsid w:val="00490100"/>
    <w:rsid w:val="00491A88"/>
    <w:rsid w:val="004921D7"/>
    <w:rsid w:val="004928D3"/>
    <w:rsid w:val="00492F09"/>
    <w:rsid w:val="00493076"/>
    <w:rsid w:val="0049507E"/>
    <w:rsid w:val="004975CD"/>
    <w:rsid w:val="00497764"/>
    <w:rsid w:val="00497B7A"/>
    <w:rsid w:val="004A023B"/>
    <w:rsid w:val="004A19F8"/>
    <w:rsid w:val="004A1BC2"/>
    <w:rsid w:val="004A5C42"/>
    <w:rsid w:val="004A6A11"/>
    <w:rsid w:val="004A6E32"/>
    <w:rsid w:val="004A718C"/>
    <w:rsid w:val="004A731B"/>
    <w:rsid w:val="004A772C"/>
    <w:rsid w:val="004B0221"/>
    <w:rsid w:val="004B2003"/>
    <w:rsid w:val="004B36B0"/>
    <w:rsid w:val="004B3E58"/>
    <w:rsid w:val="004B3E59"/>
    <w:rsid w:val="004B3F2A"/>
    <w:rsid w:val="004B4162"/>
    <w:rsid w:val="004B7328"/>
    <w:rsid w:val="004B7335"/>
    <w:rsid w:val="004C0799"/>
    <w:rsid w:val="004C185F"/>
    <w:rsid w:val="004C2316"/>
    <w:rsid w:val="004C333A"/>
    <w:rsid w:val="004C3C2D"/>
    <w:rsid w:val="004C3FE4"/>
    <w:rsid w:val="004C44E0"/>
    <w:rsid w:val="004C589B"/>
    <w:rsid w:val="004C7302"/>
    <w:rsid w:val="004D2050"/>
    <w:rsid w:val="004D207F"/>
    <w:rsid w:val="004D3984"/>
    <w:rsid w:val="004D3F9B"/>
    <w:rsid w:val="004D4E4F"/>
    <w:rsid w:val="004D4FB8"/>
    <w:rsid w:val="004D6EC7"/>
    <w:rsid w:val="004E0CA9"/>
    <w:rsid w:val="004E1850"/>
    <w:rsid w:val="004E383E"/>
    <w:rsid w:val="004E4C36"/>
    <w:rsid w:val="004E4E52"/>
    <w:rsid w:val="004E5679"/>
    <w:rsid w:val="004E5981"/>
    <w:rsid w:val="004F1306"/>
    <w:rsid w:val="004F33F3"/>
    <w:rsid w:val="004F3666"/>
    <w:rsid w:val="004F504F"/>
    <w:rsid w:val="004F5BC3"/>
    <w:rsid w:val="004F6A1D"/>
    <w:rsid w:val="004F70A9"/>
    <w:rsid w:val="00500531"/>
    <w:rsid w:val="0050064C"/>
    <w:rsid w:val="00503270"/>
    <w:rsid w:val="005035B4"/>
    <w:rsid w:val="00503D13"/>
    <w:rsid w:val="00506015"/>
    <w:rsid w:val="00506207"/>
    <w:rsid w:val="00507E59"/>
    <w:rsid w:val="005103B7"/>
    <w:rsid w:val="00510D17"/>
    <w:rsid w:val="00511DAB"/>
    <w:rsid w:val="00512C87"/>
    <w:rsid w:val="0051318B"/>
    <w:rsid w:val="005155D4"/>
    <w:rsid w:val="00515FFA"/>
    <w:rsid w:val="00521EFC"/>
    <w:rsid w:val="00521FC4"/>
    <w:rsid w:val="00522043"/>
    <w:rsid w:val="005226C9"/>
    <w:rsid w:val="00522A49"/>
    <w:rsid w:val="00523204"/>
    <w:rsid w:val="00526716"/>
    <w:rsid w:val="00527074"/>
    <w:rsid w:val="005314FC"/>
    <w:rsid w:val="00532206"/>
    <w:rsid w:val="005323AF"/>
    <w:rsid w:val="00532F5C"/>
    <w:rsid w:val="00533C1B"/>
    <w:rsid w:val="00533E39"/>
    <w:rsid w:val="005346C3"/>
    <w:rsid w:val="005366F0"/>
    <w:rsid w:val="00536876"/>
    <w:rsid w:val="005401F0"/>
    <w:rsid w:val="0054137D"/>
    <w:rsid w:val="00542AAF"/>
    <w:rsid w:val="005453C5"/>
    <w:rsid w:val="005467DC"/>
    <w:rsid w:val="00546CF6"/>
    <w:rsid w:val="00546FEF"/>
    <w:rsid w:val="005516B1"/>
    <w:rsid w:val="00551842"/>
    <w:rsid w:val="005523DF"/>
    <w:rsid w:val="00552865"/>
    <w:rsid w:val="00552FF1"/>
    <w:rsid w:val="00553B1F"/>
    <w:rsid w:val="00554B43"/>
    <w:rsid w:val="00554E64"/>
    <w:rsid w:val="0055529D"/>
    <w:rsid w:val="00556E66"/>
    <w:rsid w:val="005601F7"/>
    <w:rsid w:val="00560F23"/>
    <w:rsid w:val="005610A4"/>
    <w:rsid w:val="005619BB"/>
    <w:rsid w:val="0056279A"/>
    <w:rsid w:val="00562990"/>
    <w:rsid w:val="00564D70"/>
    <w:rsid w:val="0056538F"/>
    <w:rsid w:val="0056677C"/>
    <w:rsid w:val="00566FD1"/>
    <w:rsid w:val="00567F1C"/>
    <w:rsid w:val="005710C9"/>
    <w:rsid w:val="005716D0"/>
    <w:rsid w:val="00571D40"/>
    <w:rsid w:val="00572E75"/>
    <w:rsid w:val="0057310A"/>
    <w:rsid w:val="00573F08"/>
    <w:rsid w:val="00573F0D"/>
    <w:rsid w:val="00574999"/>
    <w:rsid w:val="00574ACA"/>
    <w:rsid w:val="00576095"/>
    <w:rsid w:val="00576318"/>
    <w:rsid w:val="00576C5F"/>
    <w:rsid w:val="00576C6F"/>
    <w:rsid w:val="00577940"/>
    <w:rsid w:val="00577C98"/>
    <w:rsid w:val="00580984"/>
    <w:rsid w:val="00580F51"/>
    <w:rsid w:val="00582680"/>
    <w:rsid w:val="005832BF"/>
    <w:rsid w:val="00583645"/>
    <w:rsid w:val="00583F22"/>
    <w:rsid w:val="00585215"/>
    <w:rsid w:val="00585393"/>
    <w:rsid w:val="00587148"/>
    <w:rsid w:val="0059083F"/>
    <w:rsid w:val="00592A73"/>
    <w:rsid w:val="00592DE6"/>
    <w:rsid w:val="0059366D"/>
    <w:rsid w:val="005936A0"/>
    <w:rsid w:val="00595E90"/>
    <w:rsid w:val="005961E0"/>
    <w:rsid w:val="005972DF"/>
    <w:rsid w:val="00597D4C"/>
    <w:rsid w:val="005A4927"/>
    <w:rsid w:val="005A56F0"/>
    <w:rsid w:val="005A5AD2"/>
    <w:rsid w:val="005A65B0"/>
    <w:rsid w:val="005A7D05"/>
    <w:rsid w:val="005B00DF"/>
    <w:rsid w:val="005B2518"/>
    <w:rsid w:val="005B2C4A"/>
    <w:rsid w:val="005B2D90"/>
    <w:rsid w:val="005B47DF"/>
    <w:rsid w:val="005B5697"/>
    <w:rsid w:val="005B6E7E"/>
    <w:rsid w:val="005B6F64"/>
    <w:rsid w:val="005C273F"/>
    <w:rsid w:val="005C2E86"/>
    <w:rsid w:val="005C3070"/>
    <w:rsid w:val="005C4CBE"/>
    <w:rsid w:val="005D2123"/>
    <w:rsid w:val="005D3083"/>
    <w:rsid w:val="005D3143"/>
    <w:rsid w:val="005D3C04"/>
    <w:rsid w:val="005D62FC"/>
    <w:rsid w:val="005E0DF9"/>
    <w:rsid w:val="005E1226"/>
    <w:rsid w:val="005E2744"/>
    <w:rsid w:val="005E2908"/>
    <w:rsid w:val="005E36DB"/>
    <w:rsid w:val="005E3B71"/>
    <w:rsid w:val="005E412E"/>
    <w:rsid w:val="005E4882"/>
    <w:rsid w:val="005E4C5F"/>
    <w:rsid w:val="005E5345"/>
    <w:rsid w:val="005E5F26"/>
    <w:rsid w:val="005E624F"/>
    <w:rsid w:val="005E7220"/>
    <w:rsid w:val="005E722C"/>
    <w:rsid w:val="005E75B5"/>
    <w:rsid w:val="005F0AB8"/>
    <w:rsid w:val="005F15BC"/>
    <w:rsid w:val="005F3766"/>
    <w:rsid w:val="005F46CD"/>
    <w:rsid w:val="005F482C"/>
    <w:rsid w:val="005F61C1"/>
    <w:rsid w:val="005F6B8F"/>
    <w:rsid w:val="005F6F07"/>
    <w:rsid w:val="005F748B"/>
    <w:rsid w:val="006004C5"/>
    <w:rsid w:val="0060081C"/>
    <w:rsid w:val="00601E26"/>
    <w:rsid w:val="00601E96"/>
    <w:rsid w:val="00602E70"/>
    <w:rsid w:val="00603459"/>
    <w:rsid w:val="006039FD"/>
    <w:rsid w:val="00604E73"/>
    <w:rsid w:val="00604E9A"/>
    <w:rsid w:val="00604EDB"/>
    <w:rsid w:val="006057B0"/>
    <w:rsid w:val="00605E54"/>
    <w:rsid w:val="0060688C"/>
    <w:rsid w:val="006068DC"/>
    <w:rsid w:val="00606907"/>
    <w:rsid w:val="00606DF6"/>
    <w:rsid w:val="006102DD"/>
    <w:rsid w:val="0061033E"/>
    <w:rsid w:val="0061227F"/>
    <w:rsid w:val="006122E2"/>
    <w:rsid w:val="006144F6"/>
    <w:rsid w:val="00614536"/>
    <w:rsid w:val="006149EF"/>
    <w:rsid w:val="00616E3C"/>
    <w:rsid w:val="00620017"/>
    <w:rsid w:val="00621324"/>
    <w:rsid w:val="00622592"/>
    <w:rsid w:val="00625A12"/>
    <w:rsid w:val="006263F4"/>
    <w:rsid w:val="00626D88"/>
    <w:rsid w:val="00627CF4"/>
    <w:rsid w:val="006331D9"/>
    <w:rsid w:val="006345A7"/>
    <w:rsid w:val="00635119"/>
    <w:rsid w:val="0063529B"/>
    <w:rsid w:val="0063646D"/>
    <w:rsid w:val="00636855"/>
    <w:rsid w:val="00637B6F"/>
    <w:rsid w:val="006432AD"/>
    <w:rsid w:val="006447E7"/>
    <w:rsid w:val="00644CF2"/>
    <w:rsid w:val="00644E91"/>
    <w:rsid w:val="0064542D"/>
    <w:rsid w:val="0065069E"/>
    <w:rsid w:val="00654B2B"/>
    <w:rsid w:val="006561C9"/>
    <w:rsid w:val="00657E9E"/>
    <w:rsid w:val="006611B0"/>
    <w:rsid w:val="0066234D"/>
    <w:rsid w:val="00662AFB"/>
    <w:rsid w:val="00664D54"/>
    <w:rsid w:val="006656D5"/>
    <w:rsid w:val="006657E1"/>
    <w:rsid w:val="00665F5F"/>
    <w:rsid w:val="00666050"/>
    <w:rsid w:val="00666804"/>
    <w:rsid w:val="0066696D"/>
    <w:rsid w:val="00666B79"/>
    <w:rsid w:val="00667B0A"/>
    <w:rsid w:val="00671355"/>
    <w:rsid w:val="00671A27"/>
    <w:rsid w:val="00671C03"/>
    <w:rsid w:val="006721CC"/>
    <w:rsid w:val="006723D9"/>
    <w:rsid w:val="006727F1"/>
    <w:rsid w:val="00672B85"/>
    <w:rsid w:val="00674AD7"/>
    <w:rsid w:val="00674B22"/>
    <w:rsid w:val="00675C57"/>
    <w:rsid w:val="00676C40"/>
    <w:rsid w:val="00676F4A"/>
    <w:rsid w:val="00680C70"/>
    <w:rsid w:val="006810EF"/>
    <w:rsid w:val="00681365"/>
    <w:rsid w:val="00682037"/>
    <w:rsid w:val="00682080"/>
    <w:rsid w:val="00683B6F"/>
    <w:rsid w:val="00683EAB"/>
    <w:rsid w:val="006842EC"/>
    <w:rsid w:val="00686077"/>
    <w:rsid w:val="00686FD9"/>
    <w:rsid w:val="00687106"/>
    <w:rsid w:val="00687265"/>
    <w:rsid w:val="00687C27"/>
    <w:rsid w:val="00691655"/>
    <w:rsid w:val="00692203"/>
    <w:rsid w:val="006936FD"/>
    <w:rsid w:val="0069432C"/>
    <w:rsid w:val="0069530E"/>
    <w:rsid w:val="0069577E"/>
    <w:rsid w:val="00695EF3"/>
    <w:rsid w:val="006A132C"/>
    <w:rsid w:val="006A3B7B"/>
    <w:rsid w:val="006A4C89"/>
    <w:rsid w:val="006B0D0B"/>
    <w:rsid w:val="006B29B0"/>
    <w:rsid w:val="006B2D16"/>
    <w:rsid w:val="006B4891"/>
    <w:rsid w:val="006B4D5A"/>
    <w:rsid w:val="006B5ABA"/>
    <w:rsid w:val="006B694A"/>
    <w:rsid w:val="006C06DB"/>
    <w:rsid w:val="006C13E1"/>
    <w:rsid w:val="006C3197"/>
    <w:rsid w:val="006C457B"/>
    <w:rsid w:val="006C7853"/>
    <w:rsid w:val="006D0922"/>
    <w:rsid w:val="006D0C89"/>
    <w:rsid w:val="006D1752"/>
    <w:rsid w:val="006D2935"/>
    <w:rsid w:val="006E0740"/>
    <w:rsid w:val="006E0B9F"/>
    <w:rsid w:val="006E0E4A"/>
    <w:rsid w:val="006E1C5F"/>
    <w:rsid w:val="006E2B7D"/>
    <w:rsid w:val="006E32AB"/>
    <w:rsid w:val="006E35B5"/>
    <w:rsid w:val="006E3645"/>
    <w:rsid w:val="006E3DD5"/>
    <w:rsid w:val="006E3E0B"/>
    <w:rsid w:val="006E403E"/>
    <w:rsid w:val="006E43AE"/>
    <w:rsid w:val="006E4981"/>
    <w:rsid w:val="006E6E74"/>
    <w:rsid w:val="006E6F22"/>
    <w:rsid w:val="006E7405"/>
    <w:rsid w:val="006E771B"/>
    <w:rsid w:val="006E7740"/>
    <w:rsid w:val="006E7AB0"/>
    <w:rsid w:val="006E7B06"/>
    <w:rsid w:val="006F0242"/>
    <w:rsid w:val="006F06A4"/>
    <w:rsid w:val="006F0F57"/>
    <w:rsid w:val="006F20CF"/>
    <w:rsid w:val="006F287D"/>
    <w:rsid w:val="006F36E5"/>
    <w:rsid w:val="006F375C"/>
    <w:rsid w:val="006F6FDF"/>
    <w:rsid w:val="006F7517"/>
    <w:rsid w:val="0070070D"/>
    <w:rsid w:val="00700827"/>
    <w:rsid w:val="00700DD7"/>
    <w:rsid w:val="00701B10"/>
    <w:rsid w:val="00701DE4"/>
    <w:rsid w:val="00702DC1"/>
    <w:rsid w:val="00703149"/>
    <w:rsid w:val="00703684"/>
    <w:rsid w:val="007047B2"/>
    <w:rsid w:val="00704D9C"/>
    <w:rsid w:val="007108B1"/>
    <w:rsid w:val="0071513E"/>
    <w:rsid w:val="00715E74"/>
    <w:rsid w:val="00717139"/>
    <w:rsid w:val="0072062E"/>
    <w:rsid w:val="007208A9"/>
    <w:rsid w:val="00720B10"/>
    <w:rsid w:val="00720B9D"/>
    <w:rsid w:val="00720BD9"/>
    <w:rsid w:val="00720F3D"/>
    <w:rsid w:val="0072199D"/>
    <w:rsid w:val="00721AFE"/>
    <w:rsid w:val="007241CC"/>
    <w:rsid w:val="00724CC3"/>
    <w:rsid w:val="00726080"/>
    <w:rsid w:val="00726A2A"/>
    <w:rsid w:val="00730177"/>
    <w:rsid w:val="00731834"/>
    <w:rsid w:val="0073234B"/>
    <w:rsid w:val="00732A74"/>
    <w:rsid w:val="007335BF"/>
    <w:rsid w:val="0073544C"/>
    <w:rsid w:val="00740124"/>
    <w:rsid w:val="0074019B"/>
    <w:rsid w:val="00740DBD"/>
    <w:rsid w:val="00741791"/>
    <w:rsid w:val="00743C3D"/>
    <w:rsid w:val="00744BCB"/>
    <w:rsid w:val="007457AC"/>
    <w:rsid w:val="00745A5F"/>
    <w:rsid w:val="00747B35"/>
    <w:rsid w:val="0075139B"/>
    <w:rsid w:val="0075142D"/>
    <w:rsid w:val="0075284B"/>
    <w:rsid w:val="007536CC"/>
    <w:rsid w:val="00753C8B"/>
    <w:rsid w:val="007540EF"/>
    <w:rsid w:val="00754175"/>
    <w:rsid w:val="00754FDA"/>
    <w:rsid w:val="0075530F"/>
    <w:rsid w:val="007579C7"/>
    <w:rsid w:val="00760EB5"/>
    <w:rsid w:val="00762CDC"/>
    <w:rsid w:val="007630ED"/>
    <w:rsid w:val="00764878"/>
    <w:rsid w:val="007665CC"/>
    <w:rsid w:val="00766EE6"/>
    <w:rsid w:val="007671F1"/>
    <w:rsid w:val="0077060F"/>
    <w:rsid w:val="00770A1D"/>
    <w:rsid w:val="0077127F"/>
    <w:rsid w:val="00771C46"/>
    <w:rsid w:val="00773E8C"/>
    <w:rsid w:val="00774FB4"/>
    <w:rsid w:val="00775E8C"/>
    <w:rsid w:val="00776437"/>
    <w:rsid w:val="00780425"/>
    <w:rsid w:val="007804B4"/>
    <w:rsid w:val="00780BB4"/>
    <w:rsid w:val="007810E6"/>
    <w:rsid w:val="00781333"/>
    <w:rsid w:val="007814D4"/>
    <w:rsid w:val="0078167C"/>
    <w:rsid w:val="00783580"/>
    <w:rsid w:val="007837F6"/>
    <w:rsid w:val="0078536F"/>
    <w:rsid w:val="00785841"/>
    <w:rsid w:val="007866AC"/>
    <w:rsid w:val="0078727C"/>
    <w:rsid w:val="007903ED"/>
    <w:rsid w:val="0079232E"/>
    <w:rsid w:val="00792433"/>
    <w:rsid w:val="007926CD"/>
    <w:rsid w:val="00793E9A"/>
    <w:rsid w:val="0079442B"/>
    <w:rsid w:val="007945F9"/>
    <w:rsid w:val="00796F5B"/>
    <w:rsid w:val="00797E96"/>
    <w:rsid w:val="007A013F"/>
    <w:rsid w:val="007A0D22"/>
    <w:rsid w:val="007A16CC"/>
    <w:rsid w:val="007A19DD"/>
    <w:rsid w:val="007A1A07"/>
    <w:rsid w:val="007A1C7C"/>
    <w:rsid w:val="007A2A81"/>
    <w:rsid w:val="007A325E"/>
    <w:rsid w:val="007A3815"/>
    <w:rsid w:val="007A447A"/>
    <w:rsid w:val="007A44CB"/>
    <w:rsid w:val="007A5E8A"/>
    <w:rsid w:val="007A6329"/>
    <w:rsid w:val="007A6677"/>
    <w:rsid w:val="007A6BD8"/>
    <w:rsid w:val="007B1800"/>
    <w:rsid w:val="007B183F"/>
    <w:rsid w:val="007B245A"/>
    <w:rsid w:val="007B2E10"/>
    <w:rsid w:val="007B3828"/>
    <w:rsid w:val="007B3897"/>
    <w:rsid w:val="007B43DA"/>
    <w:rsid w:val="007B54D8"/>
    <w:rsid w:val="007C06FA"/>
    <w:rsid w:val="007C0C53"/>
    <w:rsid w:val="007C2201"/>
    <w:rsid w:val="007C2CCC"/>
    <w:rsid w:val="007C2F71"/>
    <w:rsid w:val="007C30B5"/>
    <w:rsid w:val="007C3341"/>
    <w:rsid w:val="007C3833"/>
    <w:rsid w:val="007C4941"/>
    <w:rsid w:val="007C5966"/>
    <w:rsid w:val="007C6562"/>
    <w:rsid w:val="007C6E05"/>
    <w:rsid w:val="007D330C"/>
    <w:rsid w:val="007D37DD"/>
    <w:rsid w:val="007D3DD2"/>
    <w:rsid w:val="007D4063"/>
    <w:rsid w:val="007D431A"/>
    <w:rsid w:val="007D6CE9"/>
    <w:rsid w:val="007D7442"/>
    <w:rsid w:val="007D7533"/>
    <w:rsid w:val="007E03C2"/>
    <w:rsid w:val="007E11B5"/>
    <w:rsid w:val="007E2AF9"/>
    <w:rsid w:val="007E43C6"/>
    <w:rsid w:val="007E5142"/>
    <w:rsid w:val="007E674A"/>
    <w:rsid w:val="007E767F"/>
    <w:rsid w:val="007F24BE"/>
    <w:rsid w:val="007F2911"/>
    <w:rsid w:val="007F33B0"/>
    <w:rsid w:val="007F5A23"/>
    <w:rsid w:val="007F74E9"/>
    <w:rsid w:val="00800693"/>
    <w:rsid w:val="00801852"/>
    <w:rsid w:val="008059D7"/>
    <w:rsid w:val="0080623D"/>
    <w:rsid w:val="00807D23"/>
    <w:rsid w:val="00810D64"/>
    <w:rsid w:val="0081154B"/>
    <w:rsid w:val="0081237C"/>
    <w:rsid w:val="00812D9F"/>
    <w:rsid w:val="008133A0"/>
    <w:rsid w:val="00813FC0"/>
    <w:rsid w:val="00814975"/>
    <w:rsid w:val="00815157"/>
    <w:rsid w:val="008152DE"/>
    <w:rsid w:val="00815AA3"/>
    <w:rsid w:val="00816882"/>
    <w:rsid w:val="00816F56"/>
    <w:rsid w:val="00817649"/>
    <w:rsid w:val="008179CA"/>
    <w:rsid w:val="00817E0C"/>
    <w:rsid w:val="008221AD"/>
    <w:rsid w:val="00822344"/>
    <w:rsid w:val="008237C0"/>
    <w:rsid w:val="00825525"/>
    <w:rsid w:val="008258CC"/>
    <w:rsid w:val="008260D9"/>
    <w:rsid w:val="00826E33"/>
    <w:rsid w:val="0082748B"/>
    <w:rsid w:val="00827A8A"/>
    <w:rsid w:val="0083014B"/>
    <w:rsid w:val="0083492E"/>
    <w:rsid w:val="00834A78"/>
    <w:rsid w:val="00834AA1"/>
    <w:rsid w:val="00834C15"/>
    <w:rsid w:val="00835547"/>
    <w:rsid w:val="00835668"/>
    <w:rsid w:val="0083616C"/>
    <w:rsid w:val="008373D8"/>
    <w:rsid w:val="00837EF8"/>
    <w:rsid w:val="00840C29"/>
    <w:rsid w:val="0084191E"/>
    <w:rsid w:val="008440A5"/>
    <w:rsid w:val="00844822"/>
    <w:rsid w:val="00845478"/>
    <w:rsid w:val="008507AE"/>
    <w:rsid w:val="00851224"/>
    <w:rsid w:val="008517F4"/>
    <w:rsid w:val="00853CF2"/>
    <w:rsid w:val="00854971"/>
    <w:rsid w:val="00855A1A"/>
    <w:rsid w:val="0085637B"/>
    <w:rsid w:val="0085704A"/>
    <w:rsid w:val="008610E7"/>
    <w:rsid w:val="0086192A"/>
    <w:rsid w:val="00861E12"/>
    <w:rsid w:val="008625C1"/>
    <w:rsid w:val="00862F4E"/>
    <w:rsid w:val="00863B15"/>
    <w:rsid w:val="008646A6"/>
    <w:rsid w:val="0086592F"/>
    <w:rsid w:val="008661E7"/>
    <w:rsid w:val="00866410"/>
    <w:rsid w:val="00867463"/>
    <w:rsid w:val="008700BF"/>
    <w:rsid w:val="0087288E"/>
    <w:rsid w:val="008730A1"/>
    <w:rsid w:val="00873829"/>
    <w:rsid w:val="00873E70"/>
    <w:rsid w:val="00875673"/>
    <w:rsid w:val="00875FD8"/>
    <w:rsid w:val="00876BBA"/>
    <w:rsid w:val="00876E1D"/>
    <w:rsid w:val="008779B1"/>
    <w:rsid w:val="00881B9C"/>
    <w:rsid w:val="00882768"/>
    <w:rsid w:val="00883557"/>
    <w:rsid w:val="00884D4F"/>
    <w:rsid w:val="008877B9"/>
    <w:rsid w:val="008909FD"/>
    <w:rsid w:val="008911CC"/>
    <w:rsid w:val="00893743"/>
    <w:rsid w:val="00893779"/>
    <w:rsid w:val="0089678A"/>
    <w:rsid w:val="008970B3"/>
    <w:rsid w:val="008A2F75"/>
    <w:rsid w:val="008A4DCC"/>
    <w:rsid w:val="008A4E12"/>
    <w:rsid w:val="008A7177"/>
    <w:rsid w:val="008A7702"/>
    <w:rsid w:val="008A78F5"/>
    <w:rsid w:val="008B08FE"/>
    <w:rsid w:val="008B0C18"/>
    <w:rsid w:val="008B2318"/>
    <w:rsid w:val="008B31AD"/>
    <w:rsid w:val="008B3811"/>
    <w:rsid w:val="008B3D4F"/>
    <w:rsid w:val="008B3D5C"/>
    <w:rsid w:val="008B4A2E"/>
    <w:rsid w:val="008B578E"/>
    <w:rsid w:val="008B714C"/>
    <w:rsid w:val="008B7246"/>
    <w:rsid w:val="008B7A52"/>
    <w:rsid w:val="008B7E87"/>
    <w:rsid w:val="008C1017"/>
    <w:rsid w:val="008C2387"/>
    <w:rsid w:val="008C23AB"/>
    <w:rsid w:val="008C2E48"/>
    <w:rsid w:val="008C44AA"/>
    <w:rsid w:val="008C4ACE"/>
    <w:rsid w:val="008D09C9"/>
    <w:rsid w:val="008D0A21"/>
    <w:rsid w:val="008D0A3C"/>
    <w:rsid w:val="008D0EBC"/>
    <w:rsid w:val="008D1291"/>
    <w:rsid w:val="008D16C7"/>
    <w:rsid w:val="008D19E3"/>
    <w:rsid w:val="008D2878"/>
    <w:rsid w:val="008D2C11"/>
    <w:rsid w:val="008D3DA5"/>
    <w:rsid w:val="008D5018"/>
    <w:rsid w:val="008D6A53"/>
    <w:rsid w:val="008D6E18"/>
    <w:rsid w:val="008E05ED"/>
    <w:rsid w:val="008E1A41"/>
    <w:rsid w:val="008E2855"/>
    <w:rsid w:val="008E3FF8"/>
    <w:rsid w:val="008E522D"/>
    <w:rsid w:val="008E6AF7"/>
    <w:rsid w:val="008F02E2"/>
    <w:rsid w:val="008F055A"/>
    <w:rsid w:val="008F06DA"/>
    <w:rsid w:val="008F491D"/>
    <w:rsid w:val="008F4AD2"/>
    <w:rsid w:val="008F7360"/>
    <w:rsid w:val="008F7796"/>
    <w:rsid w:val="00900D9A"/>
    <w:rsid w:val="00902D50"/>
    <w:rsid w:val="009032DE"/>
    <w:rsid w:val="009046E0"/>
    <w:rsid w:val="009066E5"/>
    <w:rsid w:val="0090688F"/>
    <w:rsid w:val="009108D8"/>
    <w:rsid w:val="00911546"/>
    <w:rsid w:val="0091283D"/>
    <w:rsid w:val="00912D44"/>
    <w:rsid w:val="009136BE"/>
    <w:rsid w:val="00913A7A"/>
    <w:rsid w:val="0091442B"/>
    <w:rsid w:val="009172C8"/>
    <w:rsid w:val="00917ABA"/>
    <w:rsid w:val="00921209"/>
    <w:rsid w:val="00924ACD"/>
    <w:rsid w:val="0092721D"/>
    <w:rsid w:val="00927296"/>
    <w:rsid w:val="009276AA"/>
    <w:rsid w:val="00927DEE"/>
    <w:rsid w:val="00930850"/>
    <w:rsid w:val="00930A40"/>
    <w:rsid w:val="00930F18"/>
    <w:rsid w:val="00931B9B"/>
    <w:rsid w:val="009323A5"/>
    <w:rsid w:val="009345E7"/>
    <w:rsid w:val="009351D8"/>
    <w:rsid w:val="00935DCE"/>
    <w:rsid w:val="00935DDB"/>
    <w:rsid w:val="00936BE2"/>
    <w:rsid w:val="0093735F"/>
    <w:rsid w:val="00937546"/>
    <w:rsid w:val="00937877"/>
    <w:rsid w:val="00937C8B"/>
    <w:rsid w:val="00937F5B"/>
    <w:rsid w:val="0094261C"/>
    <w:rsid w:val="009432A3"/>
    <w:rsid w:val="0094530C"/>
    <w:rsid w:val="0095099B"/>
    <w:rsid w:val="00953713"/>
    <w:rsid w:val="00953773"/>
    <w:rsid w:val="00954907"/>
    <w:rsid w:val="00954B31"/>
    <w:rsid w:val="0095684B"/>
    <w:rsid w:val="009577FE"/>
    <w:rsid w:val="00957DF3"/>
    <w:rsid w:val="00960FBF"/>
    <w:rsid w:val="00961638"/>
    <w:rsid w:val="009617BD"/>
    <w:rsid w:val="00961E9A"/>
    <w:rsid w:val="00962A64"/>
    <w:rsid w:val="00962C24"/>
    <w:rsid w:val="0096426E"/>
    <w:rsid w:val="0096476D"/>
    <w:rsid w:val="009666D4"/>
    <w:rsid w:val="009673CA"/>
    <w:rsid w:val="009676B2"/>
    <w:rsid w:val="009715CB"/>
    <w:rsid w:val="00972B2C"/>
    <w:rsid w:val="009734A7"/>
    <w:rsid w:val="00973F94"/>
    <w:rsid w:val="009741FE"/>
    <w:rsid w:val="009766F7"/>
    <w:rsid w:val="00977677"/>
    <w:rsid w:val="0097798C"/>
    <w:rsid w:val="00980049"/>
    <w:rsid w:val="0098031F"/>
    <w:rsid w:val="00981C49"/>
    <w:rsid w:val="00982F38"/>
    <w:rsid w:val="00983345"/>
    <w:rsid w:val="00986443"/>
    <w:rsid w:val="009866D7"/>
    <w:rsid w:val="009872B9"/>
    <w:rsid w:val="00990041"/>
    <w:rsid w:val="00990763"/>
    <w:rsid w:val="00990F38"/>
    <w:rsid w:val="009921F5"/>
    <w:rsid w:val="00992B31"/>
    <w:rsid w:val="00992C8B"/>
    <w:rsid w:val="00992CA5"/>
    <w:rsid w:val="00993873"/>
    <w:rsid w:val="00994EFC"/>
    <w:rsid w:val="009A1474"/>
    <w:rsid w:val="009A4014"/>
    <w:rsid w:val="009A528C"/>
    <w:rsid w:val="009A5CA2"/>
    <w:rsid w:val="009A7771"/>
    <w:rsid w:val="009A7CB2"/>
    <w:rsid w:val="009B047B"/>
    <w:rsid w:val="009B1AC2"/>
    <w:rsid w:val="009B3A6B"/>
    <w:rsid w:val="009B3F23"/>
    <w:rsid w:val="009B5008"/>
    <w:rsid w:val="009B5E31"/>
    <w:rsid w:val="009B6561"/>
    <w:rsid w:val="009B6D57"/>
    <w:rsid w:val="009B7396"/>
    <w:rsid w:val="009C0612"/>
    <w:rsid w:val="009C24AA"/>
    <w:rsid w:val="009C2FD7"/>
    <w:rsid w:val="009C3512"/>
    <w:rsid w:val="009C391A"/>
    <w:rsid w:val="009C3C37"/>
    <w:rsid w:val="009C3E16"/>
    <w:rsid w:val="009C66E3"/>
    <w:rsid w:val="009C6C9D"/>
    <w:rsid w:val="009C71E1"/>
    <w:rsid w:val="009D0DCE"/>
    <w:rsid w:val="009D3963"/>
    <w:rsid w:val="009D41B1"/>
    <w:rsid w:val="009D4CA9"/>
    <w:rsid w:val="009D5540"/>
    <w:rsid w:val="009D586B"/>
    <w:rsid w:val="009D700D"/>
    <w:rsid w:val="009D72FD"/>
    <w:rsid w:val="009D7984"/>
    <w:rsid w:val="009E1814"/>
    <w:rsid w:val="009E385D"/>
    <w:rsid w:val="009E3959"/>
    <w:rsid w:val="009E45B4"/>
    <w:rsid w:val="009F0CAD"/>
    <w:rsid w:val="009F29A4"/>
    <w:rsid w:val="009F3D10"/>
    <w:rsid w:val="009F4FFD"/>
    <w:rsid w:val="009F552D"/>
    <w:rsid w:val="009F5BB6"/>
    <w:rsid w:val="009F60C7"/>
    <w:rsid w:val="009F6558"/>
    <w:rsid w:val="009F7F50"/>
    <w:rsid w:val="00A009D7"/>
    <w:rsid w:val="00A00D33"/>
    <w:rsid w:val="00A00F03"/>
    <w:rsid w:val="00A012F0"/>
    <w:rsid w:val="00A02414"/>
    <w:rsid w:val="00A03A9C"/>
    <w:rsid w:val="00A05438"/>
    <w:rsid w:val="00A06290"/>
    <w:rsid w:val="00A065E0"/>
    <w:rsid w:val="00A07B3C"/>
    <w:rsid w:val="00A07C47"/>
    <w:rsid w:val="00A10E38"/>
    <w:rsid w:val="00A13352"/>
    <w:rsid w:val="00A14EBE"/>
    <w:rsid w:val="00A160F9"/>
    <w:rsid w:val="00A1782B"/>
    <w:rsid w:val="00A17887"/>
    <w:rsid w:val="00A17D8C"/>
    <w:rsid w:val="00A20A69"/>
    <w:rsid w:val="00A2285E"/>
    <w:rsid w:val="00A23022"/>
    <w:rsid w:val="00A24EFD"/>
    <w:rsid w:val="00A25FE0"/>
    <w:rsid w:val="00A26AEB"/>
    <w:rsid w:val="00A32373"/>
    <w:rsid w:val="00A32CA2"/>
    <w:rsid w:val="00A334C1"/>
    <w:rsid w:val="00A33705"/>
    <w:rsid w:val="00A34464"/>
    <w:rsid w:val="00A35104"/>
    <w:rsid w:val="00A35AD7"/>
    <w:rsid w:val="00A42236"/>
    <w:rsid w:val="00A436F1"/>
    <w:rsid w:val="00A44CD0"/>
    <w:rsid w:val="00A45B3D"/>
    <w:rsid w:val="00A471E8"/>
    <w:rsid w:val="00A47BF4"/>
    <w:rsid w:val="00A47FFA"/>
    <w:rsid w:val="00A5064C"/>
    <w:rsid w:val="00A5341B"/>
    <w:rsid w:val="00A53E51"/>
    <w:rsid w:val="00A53FD1"/>
    <w:rsid w:val="00A54E90"/>
    <w:rsid w:val="00A55646"/>
    <w:rsid w:val="00A5738A"/>
    <w:rsid w:val="00A57D9D"/>
    <w:rsid w:val="00A60E62"/>
    <w:rsid w:val="00A61787"/>
    <w:rsid w:val="00A6201E"/>
    <w:rsid w:val="00A623F3"/>
    <w:rsid w:val="00A62CE8"/>
    <w:rsid w:val="00A6462E"/>
    <w:rsid w:val="00A65560"/>
    <w:rsid w:val="00A661C6"/>
    <w:rsid w:val="00A70A0F"/>
    <w:rsid w:val="00A70F9F"/>
    <w:rsid w:val="00A71071"/>
    <w:rsid w:val="00A71DC7"/>
    <w:rsid w:val="00A725B8"/>
    <w:rsid w:val="00A73F01"/>
    <w:rsid w:val="00A74615"/>
    <w:rsid w:val="00A76513"/>
    <w:rsid w:val="00A76A09"/>
    <w:rsid w:val="00A8006C"/>
    <w:rsid w:val="00A8057D"/>
    <w:rsid w:val="00A80791"/>
    <w:rsid w:val="00A80B4E"/>
    <w:rsid w:val="00A8396F"/>
    <w:rsid w:val="00A84F76"/>
    <w:rsid w:val="00A8520B"/>
    <w:rsid w:val="00A877EB"/>
    <w:rsid w:val="00A903AC"/>
    <w:rsid w:val="00A904DA"/>
    <w:rsid w:val="00A913F0"/>
    <w:rsid w:val="00A91BE2"/>
    <w:rsid w:val="00A940CD"/>
    <w:rsid w:val="00A9464D"/>
    <w:rsid w:val="00A94F0C"/>
    <w:rsid w:val="00A976E9"/>
    <w:rsid w:val="00A9785A"/>
    <w:rsid w:val="00A97894"/>
    <w:rsid w:val="00AA06B3"/>
    <w:rsid w:val="00AA1EAF"/>
    <w:rsid w:val="00AA3A8C"/>
    <w:rsid w:val="00AA5541"/>
    <w:rsid w:val="00AA5C60"/>
    <w:rsid w:val="00AA5C6F"/>
    <w:rsid w:val="00AA7E7B"/>
    <w:rsid w:val="00AB018E"/>
    <w:rsid w:val="00AB05D4"/>
    <w:rsid w:val="00AB0DCB"/>
    <w:rsid w:val="00AB0F41"/>
    <w:rsid w:val="00AB187C"/>
    <w:rsid w:val="00AB1BE9"/>
    <w:rsid w:val="00AB3AD7"/>
    <w:rsid w:val="00AB4C5B"/>
    <w:rsid w:val="00AB4E81"/>
    <w:rsid w:val="00AB4F83"/>
    <w:rsid w:val="00AB4FCB"/>
    <w:rsid w:val="00AB69DA"/>
    <w:rsid w:val="00AB69E0"/>
    <w:rsid w:val="00AB7AC4"/>
    <w:rsid w:val="00AB7C99"/>
    <w:rsid w:val="00AC365A"/>
    <w:rsid w:val="00AC390B"/>
    <w:rsid w:val="00AC4601"/>
    <w:rsid w:val="00AC476A"/>
    <w:rsid w:val="00AC6DD1"/>
    <w:rsid w:val="00AD034D"/>
    <w:rsid w:val="00AD1DF1"/>
    <w:rsid w:val="00AD20C0"/>
    <w:rsid w:val="00AD310F"/>
    <w:rsid w:val="00AD35BF"/>
    <w:rsid w:val="00AD450A"/>
    <w:rsid w:val="00AD489D"/>
    <w:rsid w:val="00AD5EBC"/>
    <w:rsid w:val="00AE1E49"/>
    <w:rsid w:val="00AE271D"/>
    <w:rsid w:val="00AE3040"/>
    <w:rsid w:val="00AE4F93"/>
    <w:rsid w:val="00AE53CD"/>
    <w:rsid w:val="00AE667D"/>
    <w:rsid w:val="00AE688E"/>
    <w:rsid w:val="00AE6C53"/>
    <w:rsid w:val="00AF0326"/>
    <w:rsid w:val="00AF0AEB"/>
    <w:rsid w:val="00AF296C"/>
    <w:rsid w:val="00AF3400"/>
    <w:rsid w:val="00AF344E"/>
    <w:rsid w:val="00AF3844"/>
    <w:rsid w:val="00AF43E4"/>
    <w:rsid w:val="00AF4968"/>
    <w:rsid w:val="00AF580D"/>
    <w:rsid w:val="00AF5A07"/>
    <w:rsid w:val="00AF762C"/>
    <w:rsid w:val="00B01492"/>
    <w:rsid w:val="00B0355E"/>
    <w:rsid w:val="00B07E20"/>
    <w:rsid w:val="00B102CB"/>
    <w:rsid w:val="00B11EB2"/>
    <w:rsid w:val="00B1307B"/>
    <w:rsid w:val="00B13180"/>
    <w:rsid w:val="00B13656"/>
    <w:rsid w:val="00B14471"/>
    <w:rsid w:val="00B1460B"/>
    <w:rsid w:val="00B1544D"/>
    <w:rsid w:val="00B158C0"/>
    <w:rsid w:val="00B1653D"/>
    <w:rsid w:val="00B178FD"/>
    <w:rsid w:val="00B20130"/>
    <w:rsid w:val="00B2017D"/>
    <w:rsid w:val="00B204CA"/>
    <w:rsid w:val="00B236B5"/>
    <w:rsid w:val="00B23A21"/>
    <w:rsid w:val="00B24D7D"/>
    <w:rsid w:val="00B251C2"/>
    <w:rsid w:val="00B26391"/>
    <w:rsid w:val="00B26D07"/>
    <w:rsid w:val="00B270E5"/>
    <w:rsid w:val="00B3194C"/>
    <w:rsid w:val="00B31ACD"/>
    <w:rsid w:val="00B33D2C"/>
    <w:rsid w:val="00B343CD"/>
    <w:rsid w:val="00B3649D"/>
    <w:rsid w:val="00B3735D"/>
    <w:rsid w:val="00B37EB4"/>
    <w:rsid w:val="00B404B8"/>
    <w:rsid w:val="00B40737"/>
    <w:rsid w:val="00B44207"/>
    <w:rsid w:val="00B45DEC"/>
    <w:rsid w:val="00B45FC2"/>
    <w:rsid w:val="00B46BC0"/>
    <w:rsid w:val="00B46C60"/>
    <w:rsid w:val="00B47D3D"/>
    <w:rsid w:val="00B52462"/>
    <w:rsid w:val="00B52724"/>
    <w:rsid w:val="00B5294D"/>
    <w:rsid w:val="00B52B0E"/>
    <w:rsid w:val="00B532B3"/>
    <w:rsid w:val="00B53E5A"/>
    <w:rsid w:val="00B54F28"/>
    <w:rsid w:val="00B5534B"/>
    <w:rsid w:val="00B563CD"/>
    <w:rsid w:val="00B60162"/>
    <w:rsid w:val="00B61A83"/>
    <w:rsid w:val="00B625CD"/>
    <w:rsid w:val="00B6371B"/>
    <w:rsid w:val="00B65075"/>
    <w:rsid w:val="00B6623E"/>
    <w:rsid w:val="00B6758C"/>
    <w:rsid w:val="00B67CFC"/>
    <w:rsid w:val="00B70F01"/>
    <w:rsid w:val="00B72807"/>
    <w:rsid w:val="00B73D37"/>
    <w:rsid w:val="00B740E7"/>
    <w:rsid w:val="00B7491E"/>
    <w:rsid w:val="00B74AC9"/>
    <w:rsid w:val="00B750F6"/>
    <w:rsid w:val="00B751F7"/>
    <w:rsid w:val="00B75B15"/>
    <w:rsid w:val="00B81F0E"/>
    <w:rsid w:val="00B83A82"/>
    <w:rsid w:val="00B84061"/>
    <w:rsid w:val="00B84568"/>
    <w:rsid w:val="00B862F0"/>
    <w:rsid w:val="00B87F79"/>
    <w:rsid w:val="00B90341"/>
    <w:rsid w:val="00B90497"/>
    <w:rsid w:val="00B9175F"/>
    <w:rsid w:val="00B91CFF"/>
    <w:rsid w:val="00B93EAE"/>
    <w:rsid w:val="00B95DC9"/>
    <w:rsid w:val="00B96E8B"/>
    <w:rsid w:val="00B97426"/>
    <w:rsid w:val="00BA0B0D"/>
    <w:rsid w:val="00BA1C66"/>
    <w:rsid w:val="00BA24CF"/>
    <w:rsid w:val="00BA40DF"/>
    <w:rsid w:val="00BA5808"/>
    <w:rsid w:val="00BA655F"/>
    <w:rsid w:val="00BA6AB3"/>
    <w:rsid w:val="00BA70F1"/>
    <w:rsid w:val="00BA75BA"/>
    <w:rsid w:val="00BB014F"/>
    <w:rsid w:val="00BB181B"/>
    <w:rsid w:val="00BB1B40"/>
    <w:rsid w:val="00BB1EEE"/>
    <w:rsid w:val="00BB1F71"/>
    <w:rsid w:val="00BB28AA"/>
    <w:rsid w:val="00BB37B5"/>
    <w:rsid w:val="00BB49E5"/>
    <w:rsid w:val="00BB50BA"/>
    <w:rsid w:val="00BB581A"/>
    <w:rsid w:val="00BB5F1A"/>
    <w:rsid w:val="00BB75BD"/>
    <w:rsid w:val="00BB79A6"/>
    <w:rsid w:val="00BC0179"/>
    <w:rsid w:val="00BC088C"/>
    <w:rsid w:val="00BC1236"/>
    <w:rsid w:val="00BC7D2A"/>
    <w:rsid w:val="00BD097E"/>
    <w:rsid w:val="00BD3FAA"/>
    <w:rsid w:val="00BD6DF4"/>
    <w:rsid w:val="00BD789A"/>
    <w:rsid w:val="00BD7F4F"/>
    <w:rsid w:val="00BE0F9E"/>
    <w:rsid w:val="00BE14E4"/>
    <w:rsid w:val="00BE1B4E"/>
    <w:rsid w:val="00BE2A65"/>
    <w:rsid w:val="00BE48EA"/>
    <w:rsid w:val="00BE63C9"/>
    <w:rsid w:val="00BE71DB"/>
    <w:rsid w:val="00BE72CC"/>
    <w:rsid w:val="00BF12E6"/>
    <w:rsid w:val="00BF25B9"/>
    <w:rsid w:val="00BF34ED"/>
    <w:rsid w:val="00BF366B"/>
    <w:rsid w:val="00BF3BDB"/>
    <w:rsid w:val="00BF7E8C"/>
    <w:rsid w:val="00C0138A"/>
    <w:rsid w:val="00C0205E"/>
    <w:rsid w:val="00C0229B"/>
    <w:rsid w:val="00C061C4"/>
    <w:rsid w:val="00C06E98"/>
    <w:rsid w:val="00C0749B"/>
    <w:rsid w:val="00C07C4E"/>
    <w:rsid w:val="00C10C74"/>
    <w:rsid w:val="00C10FF7"/>
    <w:rsid w:val="00C11A49"/>
    <w:rsid w:val="00C12637"/>
    <w:rsid w:val="00C134E2"/>
    <w:rsid w:val="00C13A88"/>
    <w:rsid w:val="00C13BB1"/>
    <w:rsid w:val="00C13BF4"/>
    <w:rsid w:val="00C13F80"/>
    <w:rsid w:val="00C14B6B"/>
    <w:rsid w:val="00C14EBD"/>
    <w:rsid w:val="00C150EB"/>
    <w:rsid w:val="00C159CF"/>
    <w:rsid w:val="00C15B6E"/>
    <w:rsid w:val="00C17453"/>
    <w:rsid w:val="00C177EA"/>
    <w:rsid w:val="00C1792C"/>
    <w:rsid w:val="00C20080"/>
    <w:rsid w:val="00C20A86"/>
    <w:rsid w:val="00C2111E"/>
    <w:rsid w:val="00C211C3"/>
    <w:rsid w:val="00C21431"/>
    <w:rsid w:val="00C2144D"/>
    <w:rsid w:val="00C2159C"/>
    <w:rsid w:val="00C21866"/>
    <w:rsid w:val="00C2368C"/>
    <w:rsid w:val="00C239F1"/>
    <w:rsid w:val="00C23C31"/>
    <w:rsid w:val="00C23F9E"/>
    <w:rsid w:val="00C24460"/>
    <w:rsid w:val="00C24F61"/>
    <w:rsid w:val="00C2691C"/>
    <w:rsid w:val="00C27375"/>
    <w:rsid w:val="00C27A22"/>
    <w:rsid w:val="00C34A0E"/>
    <w:rsid w:val="00C359B7"/>
    <w:rsid w:val="00C3608E"/>
    <w:rsid w:val="00C36304"/>
    <w:rsid w:val="00C36B85"/>
    <w:rsid w:val="00C373C6"/>
    <w:rsid w:val="00C37E5A"/>
    <w:rsid w:val="00C40B55"/>
    <w:rsid w:val="00C41973"/>
    <w:rsid w:val="00C41C3E"/>
    <w:rsid w:val="00C43164"/>
    <w:rsid w:val="00C43BCF"/>
    <w:rsid w:val="00C44643"/>
    <w:rsid w:val="00C44AA4"/>
    <w:rsid w:val="00C47C43"/>
    <w:rsid w:val="00C54605"/>
    <w:rsid w:val="00C5575F"/>
    <w:rsid w:val="00C55D92"/>
    <w:rsid w:val="00C57054"/>
    <w:rsid w:val="00C6233F"/>
    <w:rsid w:val="00C6240F"/>
    <w:rsid w:val="00C6306A"/>
    <w:rsid w:val="00C6374A"/>
    <w:rsid w:val="00C638A6"/>
    <w:rsid w:val="00C6452C"/>
    <w:rsid w:val="00C646CC"/>
    <w:rsid w:val="00C65C0D"/>
    <w:rsid w:val="00C65CFA"/>
    <w:rsid w:val="00C71565"/>
    <w:rsid w:val="00C7180F"/>
    <w:rsid w:val="00C7193B"/>
    <w:rsid w:val="00C72A8C"/>
    <w:rsid w:val="00C72BC2"/>
    <w:rsid w:val="00C72D04"/>
    <w:rsid w:val="00C732A8"/>
    <w:rsid w:val="00C74659"/>
    <w:rsid w:val="00C74CA8"/>
    <w:rsid w:val="00C754AE"/>
    <w:rsid w:val="00C771F3"/>
    <w:rsid w:val="00C777B7"/>
    <w:rsid w:val="00C77932"/>
    <w:rsid w:val="00C809FE"/>
    <w:rsid w:val="00C80CC4"/>
    <w:rsid w:val="00C81110"/>
    <w:rsid w:val="00C814B8"/>
    <w:rsid w:val="00C82347"/>
    <w:rsid w:val="00C8715B"/>
    <w:rsid w:val="00C87440"/>
    <w:rsid w:val="00C90F1D"/>
    <w:rsid w:val="00C919E9"/>
    <w:rsid w:val="00C92657"/>
    <w:rsid w:val="00C94D20"/>
    <w:rsid w:val="00C94F2C"/>
    <w:rsid w:val="00C96298"/>
    <w:rsid w:val="00C9631B"/>
    <w:rsid w:val="00C965CC"/>
    <w:rsid w:val="00C965CD"/>
    <w:rsid w:val="00C96BFA"/>
    <w:rsid w:val="00C970C0"/>
    <w:rsid w:val="00C9727C"/>
    <w:rsid w:val="00C97DC2"/>
    <w:rsid w:val="00CA0BCB"/>
    <w:rsid w:val="00CA1269"/>
    <w:rsid w:val="00CA1E2F"/>
    <w:rsid w:val="00CA2A29"/>
    <w:rsid w:val="00CA33A9"/>
    <w:rsid w:val="00CA408C"/>
    <w:rsid w:val="00CA5191"/>
    <w:rsid w:val="00CA5535"/>
    <w:rsid w:val="00CA59BD"/>
    <w:rsid w:val="00CA661B"/>
    <w:rsid w:val="00CA6870"/>
    <w:rsid w:val="00CA7E4B"/>
    <w:rsid w:val="00CB0ABB"/>
    <w:rsid w:val="00CB24BB"/>
    <w:rsid w:val="00CB288B"/>
    <w:rsid w:val="00CB30C8"/>
    <w:rsid w:val="00CB3466"/>
    <w:rsid w:val="00CB4578"/>
    <w:rsid w:val="00CB50EA"/>
    <w:rsid w:val="00CB52FE"/>
    <w:rsid w:val="00CB5D0D"/>
    <w:rsid w:val="00CB5DFC"/>
    <w:rsid w:val="00CB7C5D"/>
    <w:rsid w:val="00CC33A0"/>
    <w:rsid w:val="00CC34F8"/>
    <w:rsid w:val="00CC4105"/>
    <w:rsid w:val="00CD0D13"/>
    <w:rsid w:val="00CD0F64"/>
    <w:rsid w:val="00CD49AF"/>
    <w:rsid w:val="00CD75D3"/>
    <w:rsid w:val="00CE0029"/>
    <w:rsid w:val="00CE07F6"/>
    <w:rsid w:val="00CE0F56"/>
    <w:rsid w:val="00CE17F7"/>
    <w:rsid w:val="00CE1856"/>
    <w:rsid w:val="00CE1FF0"/>
    <w:rsid w:val="00CE20CD"/>
    <w:rsid w:val="00CE3B70"/>
    <w:rsid w:val="00CE4517"/>
    <w:rsid w:val="00CE48F5"/>
    <w:rsid w:val="00CE48FC"/>
    <w:rsid w:val="00CE75C2"/>
    <w:rsid w:val="00CE7FA7"/>
    <w:rsid w:val="00CF03EF"/>
    <w:rsid w:val="00CF06D6"/>
    <w:rsid w:val="00CF0DF4"/>
    <w:rsid w:val="00CF26B0"/>
    <w:rsid w:val="00CF2AC3"/>
    <w:rsid w:val="00CF2AF4"/>
    <w:rsid w:val="00CF2E7E"/>
    <w:rsid w:val="00CF46D5"/>
    <w:rsid w:val="00CF6C2F"/>
    <w:rsid w:val="00D026BF"/>
    <w:rsid w:val="00D02711"/>
    <w:rsid w:val="00D032F2"/>
    <w:rsid w:val="00D03F65"/>
    <w:rsid w:val="00D0410A"/>
    <w:rsid w:val="00D0588F"/>
    <w:rsid w:val="00D0680D"/>
    <w:rsid w:val="00D06BE9"/>
    <w:rsid w:val="00D06DE2"/>
    <w:rsid w:val="00D07E66"/>
    <w:rsid w:val="00D103D4"/>
    <w:rsid w:val="00D10ABD"/>
    <w:rsid w:val="00D11C66"/>
    <w:rsid w:val="00D12D65"/>
    <w:rsid w:val="00D1432C"/>
    <w:rsid w:val="00D1531B"/>
    <w:rsid w:val="00D17ADA"/>
    <w:rsid w:val="00D17EAD"/>
    <w:rsid w:val="00D21369"/>
    <w:rsid w:val="00D22083"/>
    <w:rsid w:val="00D23BD5"/>
    <w:rsid w:val="00D24212"/>
    <w:rsid w:val="00D24BA3"/>
    <w:rsid w:val="00D25DB2"/>
    <w:rsid w:val="00D26AA1"/>
    <w:rsid w:val="00D303CD"/>
    <w:rsid w:val="00D303EA"/>
    <w:rsid w:val="00D30E23"/>
    <w:rsid w:val="00D31C73"/>
    <w:rsid w:val="00D35ACE"/>
    <w:rsid w:val="00D36BED"/>
    <w:rsid w:val="00D400D4"/>
    <w:rsid w:val="00D411AB"/>
    <w:rsid w:val="00D4136A"/>
    <w:rsid w:val="00D439D3"/>
    <w:rsid w:val="00D43F0C"/>
    <w:rsid w:val="00D44190"/>
    <w:rsid w:val="00D446FE"/>
    <w:rsid w:val="00D44A6D"/>
    <w:rsid w:val="00D44C5A"/>
    <w:rsid w:val="00D45C3F"/>
    <w:rsid w:val="00D463C9"/>
    <w:rsid w:val="00D4659E"/>
    <w:rsid w:val="00D46684"/>
    <w:rsid w:val="00D51799"/>
    <w:rsid w:val="00D51CA3"/>
    <w:rsid w:val="00D51FB0"/>
    <w:rsid w:val="00D5393D"/>
    <w:rsid w:val="00D57C36"/>
    <w:rsid w:val="00D603CE"/>
    <w:rsid w:val="00D605D4"/>
    <w:rsid w:val="00D609BC"/>
    <w:rsid w:val="00D60E2B"/>
    <w:rsid w:val="00D62A0A"/>
    <w:rsid w:val="00D62C79"/>
    <w:rsid w:val="00D66CC8"/>
    <w:rsid w:val="00D6700D"/>
    <w:rsid w:val="00D674C9"/>
    <w:rsid w:val="00D67993"/>
    <w:rsid w:val="00D71678"/>
    <w:rsid w:val="00D72FA8"/>
    <w:rsid w:val="00D73606"/>
    <w:rsid w:val="00D74151"/>
    <w:rsid w:val="00D741E5"/>
    <w:rsid w:val="00D7427D"/>
    <w:rsid w:val="00D74496"/>
    <w:rsid w:val="00D744D7"/>
    <w:rsid w:val="00D750BE"/>
    <w:rsid w:val="00D75C7A"/>
    <w:rsid w:val="00D75DDA"/>
    <w:rsid w:val="00D76434"/>
    <w:rsid w:val="00D80DD3"/>
    <w:rsid w:val="00D81C8A"/>
    <w:rsid w:val="00D81F86"/>
    <w:rsid w:val="00D82AF8"/>
    <w:rsid w:val="00D83662"/>
    <w:rsid w:val="00D84BD9"/>
    <w:rsid w:val="00D9105D"/>
    <w:rsid w:val="00D916B7"/>
    <w:rsid w:val="00D91828"/>
    <w:rsid w:val="00D91AF2"/>
    <w:rsid w:val="00D94802"/>
    <w:rsid w:val="00D94E8E"/>
    <w:rsid w:val="00D951F5"/>
    <w:rsid w:val="00D95692"/>
    <w:rsid w:val="00D96A33"/>
    <w:rsid w:val="00D97FD0"/>
    <w:rsid w:val="00DA042A"/>
    <w:rsid w:val="00DA065C"/>
    <w:rsid w:val="00DA07B7"/>
    <w:rsid w:val="00DA166C"/>
    <w:rsid w:val="00DA1EEB"/>
    <w:rsid w:val="00DA29E7"/>
    <w:rsid w:val="00DA2B4B"/>
    <w:rsid w:val="00DA3367"/>
    <w:rsid w:val="00DA37DB"/>
    <w:rsid w:val="00DA4142"/>
    <w:rsid w:val="00DA4303"/>
    <w:rsid w:val="00DA43E0"/>
    <w:rsid w:val="00DA5653"/>
    <w:rsid w:val="00DA6231"/>
    <w:rsid w:val="00DA6458"/>
    <w:rsid w:val="00DA6A34"/>
    <w:rsid w:val="00DA6C77"/>
    <w:rsid w:val="00DA6FF3"/>
    <w:rsid w:val="00DA709B"/>
    <w:rsid w:val="00DA7C01"/>
    <w:rsid w:val="00DA7C58"/>
    <w:rsid w:val="00DA7C5E"/>
    <w:rsid w:val="00DB0372"/>
    <w:rsid w:val="00DB1226"/>
    <w:rsid w:val="00DB130B"/>
    <w:rsid w:val="00DB405C"/>
    <w:rsid w:val="00DB4102"/>
    <w:rsid w:val="00DB4E45"/>
    <w:rsid w:val="00DB71CF"/>
    <w:rsid w:val="00DB7B01"/>
    <w:rsid w:val="00DC0041"/>
    <w:rsid w:val="00DC09BF"/>
    <w:rsid w:val="00DC0EB1"/>
    <w:rsid w:val="00DC34CC"/>
    <w:rsid w:val="00DC3D86"/>
    <w:rsid w:val="00DC51ED"/>
    <w:rsid w:val="00DC6C7B"/>
    <w:rsid w:val="00DC7B8A"/>
    <w:rsid w:val="00DD101B"/>
    <w:rsid w:val="00DD1618"/>
    <w:rsid w:val="00DD18F2"/>
    <w:rsid w:val="00DD2D54"/>
    <w:rsid w:val="00DD3150"/>
    <w:rsid w:val="00DD67E0"/>
    <w:rsid w:val="00DD6DAF"/>
    <w:rsid w:val="00DE0118"/>
    <w:rsid w:val="00DE130C"/>
    <w:rsid w:val="00DE1C18"/>
    <w:rsid w:val="00DE2038"/>
    <w:rsid w:val="00DE203E"/>
    <w:rsid w:val="00DE2937"/>
    <w:rsid w:val="00DE3422"/>
    <w:rsid w:val="00DE3428"/>
    <w:rsid w:val="00DE35BB"/>
    <w:rsid w:val="00DE3609"/>
    <w:rsid w:val="00DE3C71"/>
    <w:rsid w:val="00DE603D"/>
    <w:rsid w:val="00DE626D"/>
    <w:rsid w:val="00DE71F4"/>
    <w:rsid w:val="00DF0023"/>
    <w:rsid w:val="00DF1FAB"/>
    <w:rsid w:val="00DF22D3"/>
    <w:rsid w:val="00DF30A2"/>
    <w:rsid w:val="00DF70F3"/>
    <w:rsid w:val="00DF74F3"/>
    <w:rsid w:val="00E00C2B"/>
    <w:rsid w:val="00E0418A"/>
    <w:rsid w:val="00E060A1"/>
    <w:rsid w:val="00E06212"/>
    <w:rsid w:val="00E065E1"/>
    <w:rsid w:val="00E07782"/>
    <w:rsid w:val="00E07B1F"/>
    <w:rsid w:val="00E11873"/>
    <w:rsid w:val="00E122CF"/>
    <w:rsid w:val="00E12406"/>
    <w:rsid w:val="00E12A92"/>
    <w:rsid w:val="00E12F55"/>
    <w:rsid w:val="00E13247"/>
    <w:rsid w:val="00E13919"/>
    <w:rsid w:val="00E14072"/>
    <w:rsid w:val="00E1426F"/>
    <w:rsid w:val="00E1582A"/>
    <w:rsid w:val="00E15890"/>
    <w:rsid w:val="00E17032"/>
    <w:rsid w:val="00E17A4D"/>
    <w:rsid w:val="00E17E6F"/>
    <w:rsid w:val="00E20016"/>
    <w:rsid w:val="00E20196"/>
    <w:rsid w:val="00E20CAA"/>
    <w:rsid w:val="00E24265"/>
    <w:rsid w:val="00E25105"/>
    <w:rsid w:val="00E25D7B"/>
    <w:rsid w:val="00E26A3C"/>
    <w:rsid w:val="00E26F3A"/>
    <w:rsid w:val="00E30953"/>
    <w:rsid w:val="00E31370"/>
    <w:rsid w:val="00E31434"/>
    <w:rsid w:val="00E314CA"/>
    <w:rsid w:val="00E32116"/>
    <w:rsid w:val="00E32E00"/>
    <w:rsid w:val="00E3391E"/>
    <w:rsid w:val="00E36855"/>
    <w:rsid w:val="00E36FDE"/>
    <w:rsid w:val="00E40AF9"/>
    <w:rsid w:val="00E41211"/>
    <w:rsid w:val="00E42178"/>
    <w:rsid w:val="00E4228B"/>
    <w:rsid w:val="00E428AB"/>
    <w:rsid w:val="00E42AA0"/>
    <w:rsid w:val="00E431C6"/>
    <w:rsid w:val="00E43384"/>
    <w:rsid w:val="00E43913"/>
    <w:rsid w:val="00E455B7"/>
    <w:rsid w:val="00E45BD3"/>
    <w:rsid w:val="00E46111"/>
    <w:rsid w:val="00E510F1"/>
    <w:rsid w:val="00E51358"/>
    <w:rsid w:val="00E515D9"/>
    <w:rsid w:val="00E518D3"/>
    <w:rsid w:val="00E51AD6"/>
    <w:rsid w:val="00E52523"/>
    <w:rsid w:val="00E52D5B"/>
    <w:rsid w:val="00E52DA1"/>
    <w:rsid w:val="00E541EC"/>
    <w:rsid w:val="00E5558C"/>
    <w:rsid w:val="00E56EE5"/>
    <w:rsid w:val="00E6024B"/>
    <w:rsid w:val="00E6137E"/>
    <w:rsid w:val="00E61DAD"/>
    <w:rsid w:val="00E63168"/>
    <w:rsid w:val="00E63969"/>
    <w:rsid w:val="00E65770"/>
    <w:rsid w:val="00E67556"/>
    <w:rsid w:val="00E7034C"/>
    <w:rsid w:val="00E708C0"/>
    <w:rsid w:val="00E70AD6"/>
    <w:rsid w:val="00E71691"/>
    <w:rsid w:val="00E71983"/>
    <w:rsid w:val="00E71C6E"/>
    <w:rsid w:val="00E73B3C"/>
    <w:rsid w:val="00E74231"/>
    <w:rsid w:val="00E7474F"/>
    <w:rsid w:val="00E74CA4"/>
    <w:rsid w:val="00E75CB4"/>
    <w:rsid w:val="00E763F9"/>
    <w:rsid w:val="00E76410"/>
    <w:rsid w:val="00E768EB"/>
    <w:rsid w:val="00E7696D"/>
    <w:rsid w:val="00E770F0"/>
    <w:rsid w:val="00E774BB"/>
    <w:rsid w:val="00E77DDA"/>
    <w:rsid w:val="00E8074E"/>
    <w:rsid w:val="00E8108B"/>
    <w:rsid w:val="00E8361B"/>
    <w:rsid w:val="00E84085"/>
    <w:rsid w:val="00E84833"/>
    <w:rsid w:val="00E85700"/>
    <w:rsid w:val="00E8643B"/>
    <w:rsid w:val="00E86DDC"/>
    <w:rsid w:val="00E90B07"/>
    <w:rsid w:val="00E913DA"/>
    <w:rsid w:val="00E915A2"/>
    <w:rsid w:val="00E91869"/>
    <w:rsid w:val="00E919F3"/>
    <w:rsid w:val="00E92B85"/>
    <w:rsid w:val="00E93006"/>
    <w:rsid w:val="00E93122"/>
    <w:rsid w:val="00E9457E"/>
    <w:rsid w:val="00E94A7C"/>
    <w:rsid w:val="00E94D28"/>
    <w:rsid w:val="00E95371"/>
    <w:rsid w:val="00E96543"/>
    <w:rsid w:val="00E97D97"/>
    <w:rsid w:val="00EA1187"/>
    <w:rsid w:val="00EA1A47"/>
    <w:rsid w:val="00EA2FD0"/>
    <w:rsid w:val="00EA3960"/>
    <w:rsid w:val="00EA4AC1"/>
    <w:rsid w:val="00EA571A"/>
    <w:rsid w:val="00EA7271"/>
    <w:rsid w:val="00EA791E"/>
    <w:rsid w:val="00EB088B"/>
    <w:rsid w:val="00EB1763"/>
    <w:rsid w:val="00EB2363"/>
    <w:rsid w:val="00EB2607"/>
    <w:rsid w:val="00EB37DE"/>
    <w:rsid w:val="00EB42C4"/>
    <w:rsid w:val="00EB5092"/>
    <w:rsid w:val="00EB56F2"/>
    <w:rsid w:val="00EB617C"/>
    <w:rsid w:val="00EB756A"/>
    <w:rsid w:val="00EB7706"/>
    <w:rsid w:val="00EC05B5"/>
    <w:rsid w:val="00EC0976"/>
    <w:rsid w:val="00EC0C9D"/>
    <w:rsid w:val="00EC22D5"/>
    <w:rsid w:val="00EC359D"/>
    <w:rsid w:val="00EC41D7"/>
    <w:rsid w:val="00EC551A"/>
    <w:rsid w:val="00EC58BD"/>
    <w:rsid w:val="00EC7FEB"/>
    <w:rsid w:val="00ED0A2E"/>
    <w:rsid w:val="00ED0D3A"/>
    <w:rsid w:val="00ED13B3"/>
    <w:rsid w:val="00ED13B5"/>
    <w:rsid w:val="00ED1437"/>
    <w:rsid w:val="00ED1718"/>
    <w:rsid w:val="00ED29AF"/>
    <w:rsid w:val="00ED310D"/>
    <w:rsid w:val="00ED4AF0"/>
    <w:rsid w:val="00ED5A08"/>
    <w:rsid w:val="00EE3577"/>
    <w:rsid w:val="00EE37AC"/>
    <w:rsid w:val="00EE5226"/>
    <w:rsid w:val="00EE57D6"/>
    <w:rsid w:val="00EE6364"/>
    <w:rsid w:val="00EE6C81"/>
    <w:rsid w:val="00EF0326"/>
    <w:rsid w:val="00EF0FF2"/>
    <w:rsid w:val="00EF1286"/>
    <w:rsid w:val="00EF1B1E"/>
    <w:rsid w:val="00EF1CC3"/>
    <w:rsid w:val="00EF2193"/>
    <w:rsid w:val="00EF35D5"/>
    <w:rsid w:val="00EF5300"/>
    <w:rsid w:val="00EF60AD"/>
    <w:rsid w:val="00EF6458"/>
    <w:rsid w:val="00EF693C"/>
    <w:rsid w:val="00EF7656"/>
    <w:rsid w:val="00F00108"/>
    <w:rsid w:val="00F00FE1"/>
    <w:rsid w:val="00F0161E"/>
    <w:rsid w:val="00F01C00"/>
    <w:rsid w:val="00F02848"/>
    <w:rsid w:val="00F03FE7"/>
    <w:rsid w:val="00F0506E"/>
    <w:rsid w:val="00F05B4C"/>
    <w:rsid w:val="00F065E4"/>
    <w:rsid w:val="00F06B35"/>
    <w:rsid w:val="00F1093C"/>
    <w:rsid w:val="00F11EBB"/>
    <w:rsid w:val="00F13FBD"/>
    <w:rsid w:val="00F14BE1"/>
    <w:rsid w:val="00F15926"/>
    <w:rsid w:val="00F175E3"/>
    <w:rsid w:val="00F17778"/>
    <w:rsid w:val="00F17827"/>
    <w:rsid w:val="00F20442"/>
    <w:rsid w:val="00F20CEF"/>
    <w:rsid w:val="00F2253E"/>
    <w:rsid w:val="00F22C3E"/>
    <w:rsid w:val="00F23E99"/>
    <w:rsid w:val="00F24389"/>
    <w:rsid w:val="00F24BDE"/>
    <w:rsid w:val="00F24E13"/>
    <w:rsid w:val="00F26DB3"/>
    <w:rsid w:val="00F323F0"/>
    <w:rsid w:val="00F33508"/>
    <w:rsid w:val="00F33AD4"/>
    <w:rsid w:val="00F34000"/>
    <w:rsid w:val="00F34431"/>
    <w:rsid w:val="00F36ACD"/>
    <w:rsid w:val="00F36E82"/>
    <w:rsid w:val="00F40599"/>
    <w:rsid w:val="00F412C1"/>
    <w:rsid w:val="00F423DE"/>
    <w:rsid w:val="00F43428"/>
    <w:rsid w:val="00F43583"/>
    <w:rsid w:val="00F43C52"/>
    <w:rsid w:val="00F45043"/>
    <w:rsid w:val="00F45B07"/>
    <w:rsid w:val="00F47F0F"/>
    <w:rsid w:val="00F47F4A"/>
    <w:rsid w:val="00F5061D"/>
    <w:rsid w:val="00F512F1"/>
    <w:rsid w:val="00F52256"/>
    <w:rsid w:val="00F5260B"/>
    <w:rsid w:val="00F53440"/>
    <w:rsid w:val="00F540B4"/>
    <w:rsid w:val="00F546E8"/>
    <w:rsid w:val="00F54F3D"/>
    <w:rsid w:val="00F56BA6"/>
    <w:rsid w:val="00F56D49"/>
    <w:rsid w:val="00F60073"/>
    <w:rsid w:val="00F60BF1"/>
    <w:rsid w:val="00F60EC0"/>
    <w:rsid w:val="00F61222"/>
    <w:rsid w:val="00F6190B"/>
    <w:rsid w:val="00F62104"/>
    <w:rsid w:val="00F62129"/>
    <w:rsid w:val="00F6236C"/>
    <w:rsid w:val="00F6376B"/>
    <w:rsid w:val="00F64322"/>
    <w:rsid w:val="00F65266"/>
    <w:rsid w:val="00F66C46"/>
    <w:rsid w:val="00F7121F"/>
    <w:rsid w:val="00F7137D"/>
    <w:rsid w:val="00F72E77"/>
    <w:rsid w:val="00F7335C"/>
    <w:rsid w:val="00F74C47"/>
    <w:rsid w:val="00F74C93"/>
    <w:rsid w:val="00F752E7"/>
    <w:rsid w:val="00F7583B"/>
    <w:rsid w:val="00F75E95"/>
    <w:rsid w:val="00F808E3"/>
    <w:rsid w:val="00F81049"/>
    <w:rsid w:val="00F81646"/>
    <w:rsid w:val="00F82A1F"/>
    <w:rsid w:val="00F82AAF"/>
    <w:rsid w:val="00F82D34"/>
    <w:rsid w:val="00F8331D"/>
    <w:rsid w:val="00F83843"/>
    <w:rsid w:val="00F8648C"/>
    <w:rsid w:val="00F866C1"/>
    <w:rsid w:val="00F901EA"/>
    <w:rsid w:val="00F91FE1"/>
    <w:rsid w:val="00F926FD"/>
    <w:rsid w:val="00F9370E"/>
    <w:rsid w:val="00F95939"/>
    <w:rsid w:val="00F95F03"/>
    <w:rsid w:val="00F96760"/>
    <w:rsid w:val="00F96E37"/>
    <w:rsid w:val="00F9722A"/>
    <w:rsid w:val="00F977CF"/>
    <w:rsid w:val="00FA1005"/>
    <w:rsid w:val="00FA1687"/>
    <w:rsid w:val="00FA17EB"/>
    <w:rsid w:val="00FA1EAB"/>
    <w:rsid w:val="00FA1FC9"/>
    <w:rsid w:val="00FA25BF"/>
    <w:rsid w:val="00FA299C"/>
    <w:rsid w:val="00FA3160"/>
    <w:rsid w:val="00FA387E"/>
    <w:rsid w:val="00FA4424"/>
    <w:rsid w:val="00FA450D"/>
    <w:rsid w:val="00FA47D1"/>
    <w:rsid w:val="00FA5246"/>
    <w:rsid w:val="00FA56F1"/>
    <w:rsid w:val="00FA5FB8"/>
    <w:rsid w:val="00FA601C"/>
    <w:rsid w:val="00FA71FF"/>
    <w:rsid w:val="00FA7823"/>
    <w:rsid w:val="00FB0636"/>
    <w:rsid w:val="00FB0C2C"/>
    <w:rsid w:val="00FB0C8B"/>
    <w:rsid w:val="00FB20C3"/>
    <w:rsid w:val="00FB489D"/>
    <w:rsid w:val="00FB5D54"/>
    <w:rsid w:val="00FB6371"/>
    <w:rsid w:val="00FB6378"/>
    <w:rsid w:val="00FB69B5"/>
    <w:rsid w:val="00FC35C5"/>
    <w:rsid w:val="00FC35F5"/>
    <w:rsid w:val="00FC416B"/>
    <w:rsid w:val="00FC427F"/>
    <w:rsid w:val="00FC5733"/>
    <w:rsid w:val="00FC5820"/>
    <w:rsid w:val="00FC5D1E"/>
    <w:rsid w:val="00FC6276"/>
    <w:rsid w:val="00FC7CDA"/>
    <w:rsid w:val="00FD04B0"/>
    <w:rsid w:val="00FD10E4"/>
    <w:rsid w:val="00FD3227"/>
    <w:rsid w:val="00FD4F0C"/>
    <w:rsid w:val="00FD52E2"/>
    <w:rsid w:val="00FD5849"/>
    <w:rsid w:val="00FD5AF9"/>
    <w:rsid w:val="00FD61F0"/>
    <w:rsid w:val="00FD6783"/>
    <w:rsid w:val="00FD765E"/>
    <w:rsid w:val="00FD793B"/>
    <w:rsid w:val="00FD7B85"/>
    <w:rsid w:val="00FE1919"/>
    <w:rsid w:val="00FE1A77"/>
    <w:rsid w:val="00FE2309"/>
    <w:rsid w:val="00FE28A7"/>
    <w:rsid w:val="00FE3018"/>
    <w:rsid w:val="00FE3801"/>
    <w:rsid w:val="00FE38CA"/>
    <w:rsid w:val="00FE5680"/>
    <w:rsid w:val="00FE770F"/>
    <w:rsid w:val="00FF0062"/>
    <w:rsid w:val="00FF1791"/>
    <w:rsid w:val="00FF25FD"/>
    <w:rsid w:val="00FF35AD"/>
    <w:rsid w:val="00FF4855"/>
    <w:rsid w:val="00FF4D9A"/>
    <w:rsid w:val="00FF4EC0"/>
    <w:rsid w:val="00FF4F5C"/>
    <w:rsid w:val="00FF63DD"/>
    <w:rsid w:val="00FF764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E0"/>
    <w:rPr>
      <w:sz w:val="24"/>
    </w:rPr>
  </w:style>
  <w:style w:type="paragraph" w:styleId="10">
    <w:name w:val="heading 1"/>
    <w:basedOn w:val="a"/>
    <w:next w:val="a"/>
    <w:qFormat/>
    <w:rsid w:val="00DD67E0"/>
    <w:pPr>
      <w:keepNext/>
      <w:spacing w:before="2760"/>
      <w:ind w:firstLine="709"/>
      <w:jc w:val="center"/>
      <w:outlineLvl w:val="0"/>
    </w:pPr>
    <w:rPr>
      <w:color w:val="000000"/>
      <w:sz w:val="28"/>
    </w:rPr>
  </w:style>
  <w:style w:type="paragraph" w:styleId="2">
    <w:name w:val="heading 2"/>
    <w:basedOn w:val="a"/>
    <w:next w:val="a"/>
    <w:qFormat/>
    <w:rsid w:val="00DD67E0"/>
    <w:pPr>
      <w:keepNext/>
      <w:spacing w:before="340"/>
      <w:ind w:firstLine="1134"/>
      <w:jc w:val="both"/>
      <w:outlineLvl w:val="1"/>
    </w:pPr>
    <w:rPr>
      <w:color w:val="000000"/>
      <w:sz w:val="28"/>
    </w:rPr>
  </w:style>
  <w:style w:type="paragraph" w:styleId="4">
    <w:name w:val="heading 4"/>
    <w:basedOn w:val="a"/>
    <w:next w:val="a"/>
    <w:link w:val="40"/>
    <w:uiPriority w:val="9"/>
    <w:qFormat/>
    <w:rsid w:val="00DF30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F30A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B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qFormat/>
    <w:rsid w:val="008152D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uiPriority w:val="9"/>
    <w:qFormat/>
    <w:rsid w:val="00EC09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D67E0"/>
    <w:pPr>
      <w:widowControl w:val="0"/>
      <w:spacing w:before="2980"/>
      <w:jc w:val="center"/>
    </w:pPr>
    <w:rPr>
      <w:snapToGrid w:val="0"/>
      <w:sz w:val="32"/>
    </w:rPr>
  </w:style>
  <w:style w:type="paragraph" w:styleId="a3">
    <w:name w:val="header"/>
    <w:basedOn w:val="a"/>
    <w:link w:val="a4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номер страницы"/>
    <w:basedOn w:val="a0"/>
    <w:rsid w:val="00DD67E0"/>
  </w:style>
  <w:style w:type="paragraph" w:styleId="a8">
    <w:name w:val="Body Text Indent"/>
    <w:basedOn w:val="a"/>
    <w:semiHidden/>
    <w:rsid w:val="00DD67E0"/>
    <w:pPr>
      <w:spacing w:before="2460"/>
      <w:ind w:left="1134" w:firstLine="709"/>
      <w:jc w:val="center"/>
    </w:pPr>
    <w:rPr>
      <w:color w:val="000000"/>
      <w:sz w:val="28"/>
    </w:rPr>
  </w:style>
  <w:style w:type="paragraph" w:styleId="20">
    <w:name w:val="Body Text Indent 2"/>
    <w:basedOn w:val="a"/>
    <w:semiHidden/>
    <w:rsid w:val="00DD67E0"/>
    <w:pPr>
      <w:spacing w:before="260" w:line="260" w:lineRule="auto"/>
      <w:ind w:firstLine="709"/>
      <w:jc w:val="both"/>
    </w:pPr>
    <w:rPr>
      <w:color w:val="000000"/>
      <w:sz w:val="28"/>
    </w:rPr>
  </w:style>
  <w:style w:type="character" w:customStyle="1" w:styleId="90">
    <w:name w:val="Заголовок 9 Знак"/>
    <w:link w:val="9"/>
    <w:uiPriority w:val="9"/>
    <w:semiHidden/>
    <w:rsid w:val="00EC0976"/>
    <w:rPr>
      <w:rFonts w:ascii="Cambria" w:eastAsia="Times New Roman" w:hAnsi="Cambria" w:cs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1255D6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1255D6"/>
    <w:rPr>
      <w:sz w:val="24"/>
    </w:rPr>
  </w:style>
  <w:style w:type="paragraph" w:customStyle="1" w:styleId="11">
    <w:name w:val="Знак1"/>
    <w:basedOn w:val="a"/>
    <w:autoRedefine/>
    <w:uiPriority w:val="99"/>
    <w:rsid w:val="0061033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83F22"/>
  </w:style>
  <w:style w:type="paragraph" w:styleId="ab">
    <w:name w:val="Balloon Text"/>
    <w:basedOn w:val="a"/>
    <w:link w:val="ac"/>
    <w:uiPriority w:val="99"/>
    <w:semiHidden/>
    <w:unhideWhenUsed/>
    <w:rsid w:val="00583F22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83F2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DF30A2"/>
  </w:style>
  <w:style w:type="character" w:customStyle="1" w:styleId="40">
    <w:name w:val="Заголовок 4 Знак"/>
    <w:link w:val="4"/>
    <w:uiPriority w:val="9"/>
    <w:semiHidden/>
    <w:rsid w:val="00DF30A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F30A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DF30A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DF30A2"/>
    <w:rPr>
      <w:sz w:val="24"/>
    </w:rPr>
  </w:style>
  <w:style w:type="paragraph" w:styleId="ad">
    <w:name w:val="Plain Text"/>
    <w:basedOn w:val="a"/>
    <w:link w:val="ae"/>
    <w:uiPriority w:val="99"/>
    <w:rsid w:val="00DF30A2"/>
    <w:rPr>
      <w:rFonts w:ascii="Courier New" w:hAnsi="Courier New"/>
      <w:sz w:val="20"/>
    </w:rPr>
  </w:style>
  <w:style w:type="character" w:customStyle="1" w:styleId="ae">
    <w:name w:val="Текст Знак"/>
    <w:link w:val="ad"/>
    <w:uiPriority w:val="99"/>
    <w:rsid w:val="00DF30A2"/>
    <w:rPr>
      <w:rFonts w:ascii="Courier New" w:hAnsi="Courier New" w:cs="Courier New"/>
    </w:rPr>
  </w:style>
  <w:style w:type="paragraph" w:styleId="af">
    <w:name w:val="caption"/>
    <w:basedOn w:val="a"/>
    <w:next w:val="a"/>
    <w:uiPriority w:val="99"/>
    <w:qFormat/>
    <w:rsid w:val="00DF30A2"/>
    <w:pPr>
      <w:ind w:firstLine="720"/>
      <w:jc w:val="both"/>
    </w:pPr>
    <w:rPr>
      <w:sz w:val="28"/>
      <w:szCs w:val="28"/>
    </w:rPr>
  </w:style>
  <w:style w:type="paragraph" w:styleId="af0">
    <w:name w:val="Block Text"/>
    <w:basedOn w:val="a"/>
    <w:uiPriority w:val="99"/>
    <w:rsid w:val="00DF30A2"/>
    <w:pPr>
      <w:spacing w:after="120" w:line="320" w:lineRule="atLeast"/>
      <w:ind w:left="6" w:right="6"/>
    </w:pPr>
    <w:rPr>
      <w:sz w:val="28"/>
      <w:szCs w:val="28"/>
    </w:rPr>
  </w:style>
  <w:style w:type="paragraph" w:styleId="3">
    <w:name w:val="Body Text Indent 3"/>
    <w:basedOn w:val="a"/>
    <w:link w:val="30"/>
    <w:rsid w:val="00DA43E0"/>
    <w:pPr>
      <w:spacing w:after="120"/>
      <w:ind w:left="283"/>
    </w:pPr>
    <w:rPr>
      <w:color w:val="000000"/>
      <w:sz w:val="16"/>
      <w:szCs w:val="16"/>
    </w:rPr>
  </w:style>
  <w:style w:type="character" w:customStyle="1" w:styleId="30">
    <w:name w:val="Основной текст с отступом 3 Знак"/>
    <w:link w:val="3"/>
    <w:rsid w:val="00DA43E0"/>
    <w:rPr>
      <w:color w:val="00000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152DE"/>
    <w:rPr>
      <w:rFonts w:ascii="Calibri" w:eastAsia="Times New Roman" w:hAnsi="Calibri" w:cs="Times New Roman"/>
      <w:i/>
      <w:iCs/>
      <w:sz w:val="24"/>
      <w:szCs w:val="24"/>
    </w:rPr>
  </w:style>
  <w:style w:type="paragraph" w:styleId="af1">
    <w:name w:val="footnote text"/>
    <w:basedOn w:val="a"/>
    <w:link w:val="af2"/>
    <w:semiHidden/>
    <w:rsid w:val="008152DE"/>
    <w:rPr>
      <w:sz w:val="20"/>
    </w:rPr>
  </w:style>
  <w:style w:type="character" w:customStyle="1" w:styleId="af2">
    <w:name w:val="Текст сноски Знак"/>
    <w:basedOn w:val="a0"/>
    <w:link w:val="af1"/>
    <w:semiHidden/>
    <w:rsid w:val="008152DE"/>
  </w:style>
  <w:style w:type="character" w:styleId="af3">
    <w:name w:val="footnote reference"/>
    <w:semiHidden/>
    <w:rsid w:val="008152DE"/>
    <w:rPr>
      <w:vertAlign w:val="superscript"/>
    </w:rPr>
  </w:style>
  <w:style w:type="paragraph" w:customStyle="1" w:styleId="Char">
    <w:name w:val="Знак Знак Знак Char Знак Знак Знак"/>
    <w:basedOn w:val="a"/>
    <w:autoRedefine/>
    <w:rsid w:val="00F0506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No Spacing"/>
    <w:uiPriority w:val="1"/>
    <w:qFormat/>
    <w:rsid w:val="00145558"/>
    <w:rPr>
      <w:sz w:val="24"/>
    </w:rPr>
  </w:style>
  <w:style w:type="character" w:styleId="af5">
    <w:name w:val="Placeholder Text"/>
    <w:basedOn w:val="a0"/>
    <w:uiPriority w:val="99"/>
    <w:semiHidden/>
    <w:rsid w:val="00FA5FB8"/>
    <w:rPr>
      <w:color w:val="808080"/>
    </w:rPr>
  </w:style>
  <w:style w:type="paragraph" w:styleId="af6">
    <w:name w:val="Normal (Web)"/>
    <w:basedOn w:val="a"/>
    <w:uiPriority w:val="99"/>
    <w:unhideWhenUsed/>
    <w:rsid w:val="007B1800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7B1800"/>
  </w:style>
  <w:style w:type="character" w:styleId="af7">
    <w:name w:val="Hyperlink"/>
    <w:basedOn w:val="a0"/>
    <w:uiPriority w:val="99"/>
    <w:semiHidden/>
    <w:unhideWhenUsed/>
    <w:rsid w:val="007B1800"/>
    <w:rPr>
      <w:color w:val="0000FF"/>
      <w:u w:val="single"/>
    </w:rPr>
  </w:style>
  <w:style w:type="paragraph" w:customStyle="1" w:styleId="headertext">
    <w:name w:val="headertext"/>
    <w:basedOn w:val="a"/>
    <w:rsid w:val="007B1800"/>
    <w:pPr>
      <w:spacing w:before="100" w:beforeAutospacing="1" w:after="100" w:afterAutospacing="1"/>
    </w:pPr>
    <w:rPr>
      <w:szCs w:val="24"/>
    </w:rPr>
  </w:style>
  <w:style w:type="table" w:styleId="af8">
    <w:name w:val="Table Grid"/>
    <w:basedOn w:val="a1"/>
    <w:uiPriority w:val="59"/>
    <w:rsid w:val="00E555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1">
    <w:name w:val="j11"/>
    <w:basedOn w:val="a"/>
    <w:rsid w:val="007C6562"/>
    <w:pPr>
      <w:spacing w:before="100" w:beforeAutospacing="1" w:after="100" w:afterAutospacing="1"/>
    </w:pPr>
    <w:rPr>
      <w:szCs w:val="24"/>
    </w:rPr>
  </w:style>
  <w:style w:type="character" w:customStyle="1" w:styleId="s1">
    <w:name w:val="s1"/>
    <w:basedOn w:val="a0"/>
    <w:rsid w:val="007C6562"/>
  </w:style>
  <w:style w:type="paragraph" w:customStyle="1" w:styleId="j12">
    <w:name w:val="j12"/>
    <w:basedOn w:val="a"/>
    <w:rsid w:val="007C6562"/>
    <w:pPr>
      <w:spacing w:before="100" w:beforeAutospacing="1" w:after="100" w:afterAutospacing="1"/>
    </w:pPr>
    <w:rPr>
      <w:szCs w:val="24"/>
    </w:rPr>
  </w:style>
  <w:style w:type="paragraph" w:customStyle="1" w:styleId="j13">
    <w:name w:val="j13"/>
    <w:basedOn w:val="a"/>
    <w:rsid w:val="004048F2"/>
    <w:pPr>
      <w:spacing w:before="100" w:beforeAutospacing="1" w:after="100" w:afterAutospacing="1"/>
    </w:pPr>
    <w:rPr>
      <w:szCs w:val="24"/>
    </w:rPr>
  </w:style>
  <w:style w:type="character" w:styleId="af9">
    <w:name w:val="Emphasis"/>
    <w:basedOn w:val="a0"/>
    <w:qFormat/>
    <w:rsid w:val="001226B7"/>
    <w:rPr>
      <w:i/>
      <w:iCs/>
    </w:rPr>
  </w:style>
  <w:style w:type="paragraph" w:styleId="afa">
    <w:name w:val="List Paragraph"/>
    <w:basedOn w:val="a"/>
    <w:uiPriority w:val="34"/>
    <w:qFormat/>
    <w:rsid w:val="00122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C45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07BA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">
    <w:name w:val="Основной текст (7)"/>
    <w:rsid w:val="00121E1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customStyle="1" w:styleId="12">
    <w:name w:val="Сетка таблицы1"/>
    <w:basedOn w:val="a1"/>
    <w:next w:val="af8"/>
    <w:uiPriority w:val="59"/>
    <w:rsid w:val="006144F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59"/>
    <w:rsid w:val="009B047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rsid w:val="00720B10"/>
  </w:style>
  <w:style w:type="paragraph" w:customStyle="1" w:styleId="formattext">
    <w:name w:val="formattext"/>
    <w:basedOn w:val="a"/>
    <w:rsid w:val="00576C6F"/>
    <w:pPr>
      <w:spacing w:before="100" w:beforeAutospacing="1" w:after="100" w:afterAutospacing="1"/>
    </w:pPr>
    <w:rPr>
      <w:szCs w:val="24"/>
    </w:rPr>
  </w:style>
  <w:style w:type="numbering" w:customStyle="1" w:styleId="1">
    <w:name w:val="Стиль1"/>
    <w:rsid w:val="001C2D79"/>
    <w:pPr>
      <w:numPr>
        <w:numId w:val="2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E0"/>
    <w:rPr>
      <w:sz w:val="24"/>
    </w:rPr>
  </w:style>
  <w:style w:type="paragraph" w:styleId="10">
    <w:name w:val="heading 1"/>
    <w:basedOn w:val="a"/>
    <w:next w:val="a"/>
    <w:qFormat/>
    <w:rsid w:val="00DD67E0"/>
    <w:pPr>
      <w:keepNext/>
      <w:spacing w:before="2760"/>
      <w:ind w:firstLine="709"/>
      <w:jc w:val="center"/>
      <w:outlineLvl w:val="0"/>
    </w:pPr>
    <w:rPr>
      <w:color w:val="000000"/>
      <w:sz w:val="28"/>
    </w:rPr>
  </w:style>
  <w:style w:type="paragraph" w:styleId="2">
    <w:name w:val="heading 2"/>
    <w:basedOn w:val="a"/>
    <w:next w:val="a"/>
    <w:qFormat/>
    <w:rsid w:val="00DD67E0"/>
    <w:pPr>
      <w:keepNext/>
      <w:spacing w:before="340"/>
      <w:ind w:firstLine="1134"/>
      <w:jc w:val="both"/>
      <w:outlineLvl w:val="1"/>
    </w:pPr>
    <w:rPr>
      <w:color w:val="000000"/>
      <w:sz w:val="28"/>
    </w:rPr>
  </w:style>
  <w:style w:type="paragraph" w:styleId="4">
    <w:name w:val="heading 4"/>
    <w:basedOn w:val="a"/>
    <w:next w:val="a"/>
    <w:link w:val="40"/>
    <w:uiPriority w:val="9"/>
    <w:qFormat/>
    <w:rsid w:val="00DF30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F30A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B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qFormat/>
    <w:rsid w:val="008152D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uiPriority w:val="9"/>
    <w:qFormat/>
    <w:rsid w:val="00EC09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D67E0"/>
    <w:pPr>
      <w:widowControl w:val="0"/>
      <w:spacing w:before="2980"/>
      <w:jc w:val="center"/>
    </w:pPr>
    <w:rPr>
      <w:snapToGrid w:val="0"/>
      <w:sz w:val="32"/>
    </w:rPr>
  </w:style>
  <w:style w:type="paragraph" w:styleId="a3">
    <w:name w:val="header"/>
    <w:basedOn w:val="a"/>
    <w:link w:val="a4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номер страницы"/>
    <w:basedOn w:val="a0"/>
    <w:rsid w:val="00DD67E0"/>
  </w:style>
  <w:style w:type="paragraph" w:styleId="a8">
    <w:name w:val="Body Text Indent"/>
    <w:basedOn w:val="a"/>
    <w:semiHidden/>
    <w:rsid w:val="00DD67E0"/>
    <w:pPr>
      <w:spacing w:before="2460"/>
      <w:ind w:left="1134" w:firstLine="709"/>
      <w:jc w:val="center"/>
    </w:pPr>
    <w:rPr>
      <w:color w:val="000000"/>
      <w:sz w:val="28"/>
    </w:rPr>
  </w:style>
  <w:style w:type="paragraph" w:styleId="20">
    <w:name w:val="Body Text Indent 2"/>
    <w:basedOn w:val="a"/>
    <w:semiHidden/>
    <w:rsid w:val="00DD67E0"/>
    <w:pPr>
      <w:spacing w:before="260" w:line="260" w:lineRule="auto"/>
      <w:ind w:firstLine="709"/>
      <w:jc w:val="both"/>
    </w:pPr>
    <w:rPr>
      <w:color w:val="000000"/>
      <w:sz w:val="28"/>
    </w:rPr>
  </w:style>
  <w:style w:type="character" w:customStyle="1" w:styleId="90">
    <w:name w:val="Заголовок 9 Знак"/>
    <w:link w:val="9"/>
    <w:uiPriority w:val="9"/>
    <w:semiHidden/>
    <w:rsid w:val="00EC0976"/>
    <w:rPr>
      <w:rFonts w:ascii="Cambria" w:eastAsia="Times New Roman" w:hAnsi="Cambria" w:cs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1255D6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1255D6"/>
    <w:rPr>
      <w:sz w:val="24"/>
    </w:rPr>
  </w:style>
  <w:style w:type="paragraph" w:customStyle="1" w:styleId="11">
    <w:name w:val="Знак1"/>
    <w:basedOn w:val="a"/>
    <w:autoRedefine/>
    <w:uiPriority w:val="99"/>
    <w:rsid w:val="0061033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83F22"/>
  </w:style>
  <w:style w:type="paragraph" w:styleId="ab">
    <w:name w:val="Balloon Text"/>
    <w:basedOn w:val="a"/>
    <w:link w:val="ac"/>
    <w:uiPriority w:val="99"/>
    <w:semiHidden/>
    <w:unhideWhenUsed/>
    <w:rsid w:val="00583F22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83F2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DF30A2"/>
  </w:style>
  <w:style w:type="character" w:customStyle="1" w:styleId="40">
    <w:name w:val="Заголовок 4 Знак"/>
    <w:link w:val="4"/>
    <w:uiPriority w:val="9"/>
    <w:semiHidden/>
    <w:rsid w:val="00DF30A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F30A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DF30A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DF30A2"/>
    <w:rPr>
      <w:sz w:val="24"/>
    </w:rPr>
  </w:style>
  <w:style w:type="paragraph" w:styleId="ad">
    <w:name w:val="Plain Text"/>
    <w:basedOn w:val="a"/>
    <w:link w:val="ae"/>
    <w:uiPriority w:val="99"/>
    <w:rsid w:val="00DF30A2"/>
    <w:rPr>
      <w:rFonts w:ascii="Courier New" w:hAnsi="Courier New"/>
      <w:sz w:val="20"/>
    </w:rPr>
  </w:style>
  <w:style w:type="character" w:customStyle="1" w:styleId="ae">
    <w:name w:val="Текст Знак"/>
    <w:link w:val="ad"/>
    <w:uiPriority w:val="99"/>
    <w:rsid w:val="00DF30A2"/>
    <w:rPr>
      <w:rFonts w:ascii="Courier New" w:hAnsi="Courier New" w:cs="Courier New"/>
    </w:rPr>
  </w:style>
  <w:style w:type="paragraph" w:styleId="af">
    <w:name w:val="caption"/>
    <w:basedOn w:val="a"/>
    <w:next w:val="a"/>
    <w:uiPriority w:val="99"/>
    <w:qFormat/>
    <w:rsid w:val="00DF30A2"/>
    <w:pPr>
      <w:ind w:firstLine="720"/>
      <w:jc w:val="both"/>
    </w:pPr>
    <w:rPr>
      <w:sz w:val="28"/>
      <w:szCs w:val="28"/>
    </w:rPr>
  </w:style>
  <w:style w:type="paragraph" w:styleId="af0">
    <w:name w:val="Block Text"/>
    <w:basedOn w:val="a"/>
    <w:uiPriority w:val="99"/>
    <w:rsid w:val="00DF30A2"/>
    <w:pPr>
      <w:spacing w:after="120" w:line="320" w:lineRule="atLeast"/>
      <w:ind w:left="6" w:right="6"/>
    </w:pPr>
    <w:rPr>
      <w:sz w:val="28"/>
      <w:szCs w:val="28"/>
    </w:rPr>
  </w:style>
  <w:style w:type="paragraph" w:styleId="3">
    <w:name w:val="Body Text Indent 3"/>
    <w:basedOn w:val="a"/>
    <w:link w:val="30"/>
    <w:rsid w:val="00DA43E0"/>
    <w:pPr>
      <w:spacing w:after="120"/>
      <w:ind w:left="283"/>
    </w:pPr>
    <w:rPr>
      <w:color w:val="000000"/>
      <w:sz w:val="16"/>
      <w:szCs w:val="16"/>
    </w:rPr>
  </w:style>
  <w:style w:type="character" w:customStyle="1" w:styleId="30">
    <w:name w:val="Основной текст с отступом 3 Знак"/>
    <w:link w:val="3"/>
    <w:rsid w:val="00DA43E0"/>
    <w:rPr>
      <w:color w:val="00000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152DE"/>
    <w:rPr>
      <w:rFonts w:ascii="Calibri" w:eastAsia="Times New Roman" w:hAnsi="Calibri" w:cs="Times New Roman"/>
      <w:i/>
      <w:iCs/>
      <w:sz w:val="24"/>
      <w:szCs w:val="24"/>
    </w:rPr>
  </w:style>
  <w:style w:type="paragraph" w:styleId="af1">
    <w:name w:val="footnote text"/>
    <w:basedOn w:val="a"/>
    <w:link w:val="af2"/>
    <w:semiHidden/>
    <w:rsid w:val="008152DE"/>
    <w:rPr>
      <w:sz w:val="20"/>
    </w:rPr>
  </w:style>
  <w:style w:type="character" w:customStyle="1" w:styleId="af2">
    <w:name w:val="Текст сноски Знак"/>
    <w:basedOn w:val="a0"/>
    <w:link w:val="af1"/>
    <w:semiHidden/>
    <w:rsid w:val="008152DE"/>
  </w:style>
  <w:style w:type="character" w:styleId="af3">
    <w:name w:val="footnote reference"/>
    <w:semiHidden/>
    <w:rsid w:val="008152DE"/>
    <w:rPr>
      <w:vertAlign w:val="superscript"/>
    </w:rPr>
  </w:style>
  <w:style w:type="paragraph" w:customStyle="1" w:styleId="Char">
    <w:name w:val="Знак Знак Знак Char Знак Знак Знак"/>
    <w:basedOn w:val="a"/>
    <w:autoRedefine/>
    <w:rsid w:val="00F0506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No Spacing"/>
    <w:uiPriority w:val="1"/>
    <w:qFormat/>
    <w:rsid w:val="00145558"/>
    <w:rPr>
      <w:sz w:val="24"/>
    </w:rPr>
  </w:style>
  <w:style w:type="character" w:styleId="af5">
    <w:name w:val="Placeholder Text"/>
    <w:basedOn w:val="a0"/>
    <w:uiPriority w:val="99"/>
    <w:semiHidden/>
    <w:rsid w:val="00FA5FB8"/>
    <w:rPr>
      <w:color w:val="808080"/>
    </w:rPr>
  </w:style>
  <w:style w:type="paragraph" w:styleId="af6">
    <w:name w:val="Normal (Web)"/>
    <w:basedOn w:val="a"/>
    <w:uiPriority w:val="99"/>
    <w:unhideWhenUsed/>
    <w:rsid w:val="007B1800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7B1800"/>
  </w:style>
  <w:style w:type="character" w:styleId="af7">
    <w:name w:val="Hyperlink"/>
    <w:basedOn w:val="a0"/>
    <w:uiPriority w:val="99"/>
    <w:semiHidden/>
    <w:unhideWhenUsed/>
    <w:rsid w:val="007B1800"/>
    <w:rPr>
      <w:color w:val="0000FF"/>
      <w:u w:val="single"/>
    </w:rPr>
  </w:style>
  <w:style w:type="paragraph" w:customStyle="1" w:styleId="headertext">
    <w:name w:val="headertext"/>
    <w:basedOn w:val="a"/>
    <w:rsid w:val="007B1800"/>
    <w:pPr>
      <w:spacing w:before="100" w:beforeAutospacing="1" w:after="100" w:afterAutospacing="1"/>
    </w:pPr>
    <w:rPr>
      <w:szCs w:val="24"/>
    </w:rPr>
  </w:style>
  <w:style w:type="table" w:styleId="af8">
    <w:name w:val="Table Grid"/>
    <w:basedOn w:val="a1"/>
    <w:uiPriority w:val="59"/>
    <w:rsid w:val="00E555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j11">
    <w:name w:val="j11"/>
    <w:basedOn w:val="a"/>
    <w:rsid w:val="007C6562"/>
    <w:pPr>
      <w:spacing w:before="100" w:beforeAutospacing="1" w:after="100" w:afterAutospacing="1"/>
    </w:pPr>
    <w:rPr>
      <w:szCs w:val="24"/>
    </w:rPr>
  </w:style>
  <w:style w:type="character" w:customStyle="1" w:styleId="s1">
    <w:name w:val="s1"/>
    <w:basedOn w:val="a0"/>
    <w:rsid w:val="007C6562"/>
  </w:style>
  <w:style w:type="paragraph" w:customStyle="1" w:styleId="j12">
    <w:name w:val="j12"/>
    <w:basedOn w:val="a"/>
    <w:rsid w:val="007C6562"/>
    <w:pPr>
      <w:spacing w:before="100" w:beforeAutospacing="1" w:after="100" w:afterAutospacing="1"/>
    </w:pPr>
    <w:rPr>
      <w:szCs w:val="24"/>
    </w:rPr>
  </w:style>
  <w:style w:type="paragraph" w:customStyle="1" w:styleId="j13">
    <w:name w:val="j13"/>
    <w:basedOn w:val="a"/>
    <w:rsid w:val="004048F2"/>
    <w:pPr>
      <w:spacing w:before="100" w:beforeAutospacing="1" w:after="100" w:afterAutospacing="1"/>
    </w:pPr>
    <w:rPr>
      <w:szCs w:val="24"/>
    </w:rPr>
  </w:style>
  <w:style w:type="character" w:styleId="af9">
    <w:name w:val="Emphasis"/>
    <w:basedOn w:val="a0"/>
    <w:qFormat/>
    <w:rsid w:val="001226B7"/>
    <w:rPr>
      <w:i/>
      <w:iCs/>
    </w:rPr>
  </w:style>
  <w:style w:type="paragraph" w:styleId="afa">
    <w:name w:val="List Paragraph"/>
    <w:basedOn w:val="a"/>
    <w:uiPriority w:val="34"/>
    <w:qFormat/>
    <w:rsid w:val="00122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C45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07BA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">
    <w:name w:val="Основной текст (7)"/>
    <w:rsid w:val="00121E1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customStyle="1" w:styleId="12">
    <w:name w:val="Сетка таблицы1"/>
    <w:basedOn w:val="a1"/>
    <w:next w:val="af8"/>
    <w:uiPriority w:val="59"/>
    <w:rsid w:val="006144F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f8"/>
    <w:uiPriority w:val="59"/>
    <w:rsid w:val="009B047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xtended-textshort">
    <w:name w:val="extended-text__short"/>
    <w:basedOn w:val="a0"/>
    <w:rsid w:val="00720B10"/>
  </w:style>
  <w:style w:type="paragraph" w:customStyle="1" w:styleId="formattext">
    <w:name w:val="formattext"/>
    <w:basedOn w:val="a"/>
    <w:rsid w:val="00576C6F"/>
    <w:pPr>
      <w:spacing w:before="100" w:beforeAutospacing="1" w:after="100" w:afterAutospacing="1"/>
    </w:pPr>
    <w:rPr>
      <w:szCs w:val="24"/>
    </w:rPr>
  </w:style>
  <w:style w:type="numbering" w:customStyle="1" w:styleId="1">
    <w:name w:val="Стиль1"/>
    <w:rsid w:val="001C2D79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9383">
          <w:marLeft w:val="0"/>
          <w:marRight w:val="0"/>
          <w:marTop w:val="0"/>
          <w:marBottom w:val="0"/>
          <w:divBdr>
            <w:top w:val="single" w:sz="6" w:space="8" w:color="CCCCCC"/>
            <w:left w:val="single" w:sz="6" w:space="2" w:color="CCCCCC"/>
            <w:bottom w:val="single" w:sz="6" w:space="0" w:color="CCCCCC"/>
            <w:right w:val="single" w:sz="6" w:space="2" w:color="CCCCCC"/>
          </w:divBdr>
        </w:div>
      </w:divsChild>
    </w:div>
    <w:div w:id="291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gfntd.kz/rus/tv/307154.html?sw_gr=-1&amp;sw_str=24104&amp;sw_sec=-1" TargetMode="External"/><Relationship Id="rId18" Type="http://schemas.openxmlformats.org/officeDocument/2006/relationships/hyperlink" Target="https://www.egfntd.kz/rus/tv/324916.html?sw_gr=-1&amp;sw_str=6709&amp;sw_sec=-1" TargetMode="External"/><Relationship Id="rId26" Type="http://schemas.openxmlformats.org/officeDocument/2006/relationships/hyperlink" Target="https://www.egfntd.kz/rus/tv/324736.html?sw_gr=-1&amp;sw_str=3652&amp;sw_sec=-1" TargetMode="External"/><Relationship Id="rId39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yperlink" Target="https://www.egfntd.kz/rus/tv/324791.html?sw_gr=-1&amp;sw_str=4204&amp;sw_sec=-1" TargetMode="External"/><Relationship Id="rId34" Type="http://schemas.openxmlformats.org/officeDocument/2006/relationships/image" Target="media/image1.wmf"/><Relationship Id="rId42" Type="http://schemas.openxmlformats.org/officeDocument/2006/relationships/image" Target="media/image5.wmf"/><Relationship Id="rId47" Type="http://schemas.openxmlformats.org/officeDocument/2006/relationships/oleObject" Target="embeddings/oleObject7.bin"/><Relationship Id="rId50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egfntd.kz/rus/tv/325469.html?sw_gr=-1&amp;sw_str=25336&amp;sw_sec=-1" TargetMode="External"/><Relationship Id="rId25" Type="http://schemas.openxmlformats.org/officeDocument/2006/relationships/hyperlink" Target="https://www.egfntd.kz/rus/tv/324740.html?sw_gr=-1&amp;sw_str=3760&amp;sw_sec=-1" TargetMode="External"/><Relationship Id="rId33" Type="http://schemas.openxmlformats.org/officeDocument/2006/relationships/hyperlink" Target="https://www.egfntd.kz/rus/tv/324010.html?sw_gr=-1&amp;sw_str=26931&amp;sw_sec=-1" TargetMode="External"/><Relationship Id="rId38" Type="http://schemas.openxmlformats.org/officeDocument/2006/relationships/image" Target="media/image3.wmf"/><Relationship Id="rId46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hyperlink" Target="https://www.egfntd.kz/rus/tv/324682.html?sw_gr=-1&amp;sw_str=1770&amp;sw_sec=-1" TargetMode="External"/><Relationship Id="rId20" Type="http://schemas.openxmlformats.org/officeDocument/2006/relationships/hyperlink" Target="https://www.egfntd.kz/rus/tv/325148.html?sw_gr=-1&amp;sw_str=14261&amp;sw_sec=-1" TargetMode="External"/><Relationship Id="rId29" Type="http://schemas.openxmlformats.org/officeDocument/2006/relationships/hyperlink" Target="https://www.egfntd.kz/rus/tv/324806.html?sw_gr=-1&amp;sw_str=4236&amp;sw_sec=-1" TargetMode="External"/><Relationship Id="rId41" Type="http://schemas.openxmlformats.org/officeDocument/2006/relationships/oleObject" Target="embeddings/oleObject4.bin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egfntd.kz/rus/tv/325084.html?sw_gr=-1&amp;sw_str=10929&amp;sw_sec=-1" TargetMode="External"/><Relationship Id="rId32" Type="http://schemas.openxmlformats.org/officeDocument/2006/relationships/hyperlink" Target="https://www.egfntd.kz/rus/tv/324012.html?sw_gr=-1&amp;sw_str=26933&amp;sw_sec=-1" TargetMode="External"/><Relationship Id="rId37" Type="http://schemas.openxmlformats.org/officeDocument/2006/relationships/oleObject" Target="embeddings/oleObject2.bin"/><Relationship Id="rId40" Type="http://schemas.openxmlformats.org/officeDocument/2006/relationships/image" Target="media/image4.wmf"/><Relationship Id="rId45" Type="http://schemas.openxmlformats.org/officeDocument/2006/relationships/oleObject" Target="embeddings/oleObject6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egfntd.kz/rus/tv/324981.html?sw_gr=-1&amp;sw_str=9147&amp;sw_sec=-1" TargetMode="External"/><Relationship Id="rId23" Type="http://schemas.openxmlformats.org/officeDocument/2006/relationships/hyperlink" Target="https://www.egfntd.kz/rus/tv/325469.html?sw_gr=-1&amp;sw_str=25336&amp;sw_sec=-1" TargetMode="External"/><Relationship Id="rId28" Type="http://schemas.openxmlformats.org/officeDocument/2006/relationships/hyperlink" Target="https://www.egfntd.kz/rus/tv/324777.html?sw_gr=-1&amp;sw_str=4165&amp;sw_sec=-1" TargetMode="External"/><Relationship Id="rId36" Type="http://schemas.openxmlformats.org/officeDocument/2006/relationships/image" Target="media/image2.wmf"/><Relationship Id="rId49" Type="http://schemas.openxmlformats.org/officeDocument/2006/relationships/oleObject" Target="embeddings/oleObject8.bin"/><Relationship Id="rId10" Type="http://schemas.openxmlformats.org/officeDocument/2006/relationships/footer" Target="footer1.xml"/><Relationship Id="rId19" Type="http://schemas.openxmlformats.org/officeDocument/2006/relationships/hyperlink" Target="https://www.egfntd.kz/rus/tv/325094.html?sw_gr=-1&amp;sw_str=11125&amp;sw_sec=-1" TargetMode="External"/><Relationship Id="rId31" Type="http://schemas.openxmlformats.org/officeDocument/2006/relationships/hyperlink" Target="https://www.egfntd.kz/rus/tv/324011.html?sw_gr=-1&amp;sw_str=26932&amp;sw_sec=-1" TargetMode="External"/><Relationship Id="rId44" Type="http://schemas.openxmlformats.org/officeDocument/2006/relationships/image" Target="media/image6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egfntd.kz/rus/tv/333566.html?sw_gr=-1&amp;sw_str=14919&amp;sw_sec=-1" TargetMode="External"/><Relationship Id="rId22" Type="http://schemas.openxmlformats.org/officeDocument/2006/relationships/hyperlink" Target="https://www.egfntd.kz/rus/tv/325252.html?sw_gr=-1&amp;sw_str=18300&amp;sw_sec=-1" TargetMode="External"/><Relationship Id="rId27" Type="http://schemas.openxmlformats.org/officeDocument/2006/relationships/hyperlink" Target="https://www.egfntd.kz/rus/tv/324973.html?sw_gr=-1&amp;sw_str=8864&amp;sw_sec=-1" TargetMode="External"/><Relationship Id="rId30" Type="http://schemas.openxmlformats.org/officeDocument/2006/relationships/hyperlink" Target="https://www.egfntd.kz/rus/tv/324799.html?sw_gr=-1&amp;sw_str=4220&amp;sw_sec=-1" TargetMode="External"/><Relationship Id="rId35" Type="http://schemas.openxmlformats.org/officeDocument/2006/relationships/oleObject" Target="embeddings/oleObject1.bin"/><Relationship Id="rId43" Type="http://schemas.openxmlformats.org/officeDocument/2006/relationships/oleObject" Target="embeddings/oleObject5.bin"/><Relationship Id="rId48" Type="http://schemas.openxmlformats.org/officeDocument/2006/relationships/image" Target="media/image8.wmf"/><Relationship Id="rId8" Type="http://schemas.openxmlformats.org/officeDocument/2006/relationships/header" Target="header1.xml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C80EC-5489-43A4-B4C1-CFE8F585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5363</Words>
  <Characters>37602</Characters>
  <Application>Microsoft Office Word</Application>
  <DocSecurity>0</DocSecurity>
  <Lines>313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РЕСПУБЛИКИ КАЗАХСТАН</vt:lpstr>
    </vt:vector>
  </TitlesOfParts>
  <Company>*</Company>
  <LinksUpToDate>false</LinksUpToDate>
  <CharactersWithSpaces>42880</CharactersWithSpaces>
  <SharedDoc>false</SharedDoc>
  <HLinks>
    <vt:vector size="102" baseType="variant">
      <vt:variant>
        <vt:i4>1835029</vt:i4>
      </vt:variant>
      <vt:variant>
        <vt:i4>48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1835029</vt:i4>
      </vt:variant>
      <vt:variant>
        <vt:i4>45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2556028</vt:i4>
      </vt:variant>
      <vt:variant>
        <vt:i4>42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i161115</vt:lpwstr>
      </vt:variant>
      <vt:variant>
        <vt:i4>1835029</vt:i4>
      </vt:variant>
      <vt:variant>
        <vt:i4>39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2359421</vt:i4>
      </vt:variant>
      <vt:variant>
        <vt:i4>36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i258386</vt:lpwstr>
      </vt:variant>
      <vt:variant>
        <vt:i4>2818171</vt:i4>
      </vt:variant>
      <vt:variant>
        <vt:i4>33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i238375</vt:lpwstr>
      </vt:variant>
      <vt:variant>
        <vt:i4>1769496</vt:i4>
      </vt:variant>
      <vt:variant>
        <vt:i4>30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27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24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21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18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15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12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9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1835029</vt:i4>
      </vt:variant>
      <vt:variant>
        <vt:i4>6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917505</vt:i4>
      </vt:variant>
      <vt:variant>
        <vt:i4>3</vt:i4>
      </vt:variant>
      <vt:variant>
        <vt:i4>0</vt:i4>
      </vt:variant>
      <vt:variant>
        <vt:i4>5</vt:i4>
      </vt:variant>
      <vt:variant>
        <vt:lpwstr>http://meganorm.ru/Data2/1/4294837/4294837519.pdf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РЕСПУБЛИКИ КАЗАХСТАН</dc:title>
  <dc:creator>метрология</dc:creator>
  <cp:lastModifiedBy>User</cp:lastModifiedBy>
  <cp:revision>3</cp:revision>
  <cp:lastPrinted>2019-11-01T09:40:00Z</cp:lastPrinted>
  <dcterms:created xsi:type="dcterms:W3CDTF">2020-06-01T10:18:00Z</dcterms:created>
  <dcterms:modified xsi:type="dcterms:W3CDTF">2020-07-20T10:36:00Z</dcterms:modified>
</cp:coreProperties>
</file>